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BB41" w14:textId="7F6D99F3" w:rsidR="006431AD" w:rsidRDefault="006431AD" w:rsidP="00E161AB">
      <w:r>
        <w:rPr>
          <w:noProof/>
        </w:rPr>
        <w:drawing>
          <wp:anchor distT="0" distB="0" distL="114300" distR="114300" simplePos="0" relativeHeight="251658240" behindDoc="1" locked="0" layoutInCell="1" allowOverlap="1" wp14:anchorId="2AB7F61E" wp14:editId="405CD6CD">
            <wp:simplePos x="0" y="0"/>
            <wp:positionH relativeFrom="page">
              <wp:align>left</wp:align>
            </wp:positionH>
            <wp:positionV relativeFrom="paragraph">
              <wp:posOffset>-892175</wp:posOffset>
            </wp:positionV>
            <wp:extent cx="7772701" cy="10058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585" cy="10066015"/>
                    </a:xfrm>
                    <a:prstGeom prst="rect">
                      <a:avLst/>
                    </a:prstGeom>
                  </pic:spPr>
                </pic:pic>
              </a:graphicData>
            </a:graphic>
            <wp14:sizeRelH relativeFrom="page">
              <wp14:pctWidth>0</wp14:pctWidth>
            </wp14:sizeRelH>
            <wp14:sizeRelV relativeFrom="page">
              <wp14:pctHeight>0</wp14:pctHeight>
            </wp14:sizeRelV>
          </wp:anchor>
        </w:drawing>
      </w:r>
    </w:p>
    <w:p w14:paraId="2F547E1C" w14:textId="255119C1" w:rsidR="006431AD" w:rsidRDefault="006431AD" w:rsidP="0085007A">
      <w:pPr>
        <w:pStyle w:val="Sansinterligne"/>
      </w:pPr>
    </w:p>
    <w:p w14:paraId="51EE7A2E" w14:textId="462F8964" w:rsidR="006431AD" w:rsidRDefault="002819EB" w:rsidP="00E161AB">
      <w:pPr>
        <w:rPr>
          <w:sz w:val="21"/>
          <w:szCs w:val="21"/>
        </w:rPr>
      </w:pPr>
      <w:r>
        <w:rPr>
          <w:noProof/>
        </w:rPr>
        <mc:AlternateContent>
          <mc:Choice Requires="wps">
            <w:drawing>
              <wp:anchor distT="0" distB="0" distL="114300" distR="114300" simplePos="0" relativeHeight="251658242" behindDoc="0" locked="0" layoutInCell="1" allowOverlap="1" wp14:anchorId="2B11A2FD" wp14:editId="67146E67">
                <wp:simplePos x="0" y="0"/>
                <wp:positionH relativeFrom="column">
                  <wp:posOffset>-107315</wp:posOffset>
                </wp:positionH>
                <wp:positionV relativeFrom="paragraph">
                  <wp:posOffset>6287769</wp:posOffset>
                </wp:positionV>
                <wp:extent cx="3345180" cy="2090057"/>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345180" cy="2090057"/>
                        </a:xfrm>
                        <a:prstGeom prst="rect">
                          <a:avLst/>
                        </a:prstGeom>
                        <a:noFill/>
                        <a:ln w="6350">
                          <a:noFill/>
                        </a:ln>
                      </wps:spPr>
                      <wps:txbx>
                        <w:txbxContent>
                          <w:p w14:paraId="54B50A66" w14:textId="19378B79" w:rsidR="00760ADE" w:rsidRDefault="005F2C0E" w:rsidP="00397E1B">
                            <w:pPr>
                              <w:spacing w:after="0"/>
                            </w:pPr>
                            <w:r>
                              <w:t xml:space="preserve">Adopté </w:t>
                            </w:r>
                            <w:r w:rsidR="000B760A">
                              <w:t>lors du conseil d’administration du 15 juin</w:t>
                            </w:r>
                            <w:r w:rsidR="000A1187" w:rsidRPr="00C87BF3">
                              <w:t xml:space="preserve"> 2023</w:t>
                            </w:r>
                          </w:p>
                          <w:p w14:paraId="1D8A7A01" w14:textId="4034D25C" w:rsidR="00397E1B" w:rsidRDefault="00397E1B" w:rsidP="00397E1B">
                            <w:pPr>
                              <w:spacing w:after="0"/>
                            </w:pPr>
                            <w:r>
                              <w:t>Longueuil</w:t>
                            </w:r>
                          </w:p>
                          <w:p w14:paraId="67195C9E" w14:textId="77777777" w:rsidR="003D5C45" w:rsidRDefault="003D5C45" w:rsidP="00397E1B">
                            <w:pPr>
                              <w:spacing w:after="0"/>
                            </w:pPr>
                          </w:p>
                          <w:p w14:paraId="14B99130" w14:textId="77777777" w:rsidR="003D5C45" w:rsidRDefault="003D5C45" w:rsidP="003D5C45">
                            <w:pPr>
                              <w:rPr>
                                <w:rFonts w:ascii="system-ui" w:hAnsi="system-ui"/>
                                <w:color w:val="374151"/>
                              </w:rPr>
                            </w:pPr>
                            <w:r>
                              <w:rPr>
                                <w:rFonts w:ascii="system-ui" w:hAnsi="system-ui"/>
                                <w:color w:val="374151"/>
                              </w:rPr>
                              <w:t xml:space="preserve">Les termes de ce document sont régis par la licence </w:t>
                            </w:r>
                            <w:r>
                              <w:rPr>
                                <w:rFonts w:ascii="system-ui" w:hAnsi="system-ui"/>
                                <w:color w:val="374151"/>
                              </w:rPr>
                              <w:br/>
                              <w:t xml:space="preserve">Creative Commons Attribution – </w:t>
                            </w:r>
                            <w:proofErr w:type="spellStart"/>
                            <w:r>
                              <w:rPr>
                                <w:rFonts w:ascii="system-ui" w:hAnsi="system-ui"/>
                                <w:color w:val="374151"/>
                              </w:rPr>
                              <w:t>NonCommercial</w:t>
                            </w:r>
                            <w:proofErr w:type="spellEnd"/>
                            <w:r>
                              <w:rPr>
                                <w:rFonts w:ascii="system-ui" w:hAnsi="system-ui"/>
                                <w:color w:val="374151"/>
                              </w:rPr>
                              <w:t xml:space="preserve"> </w:t>
                            </w:r>
                          </w:p>
                          <w:p w14:paraId="73F6980A" w14:textId="2E039CA1" w:rsidR="003D5C45" w:rsidRPr="003D5C45" w:rsidRDefault="003D5C45" w:rsidP="003D5C45">
                            <w:pPr>
                              <w:spacing w:after="0"/>
                              <w:rPr>
                                <w:lang w:val="en-US"/>
                              </w:rPr>
                            </w:pPr>
                            <w:r>
                              <w:rPr>
                                <w:rFonts w:ascii="system-ui" w:hAnsi="system-ui"/>
                                <w:noProof/>
                                <w:color w:val="374151"/>
                              </w:rPr>
                              <w:drawing>
                                <wp:inline distT="0" distB="0" distL="0" distR="0" wp14:anchorId="5B9C9D2F" wp14:editId="224705F8">
                                  <wp:extent cx="1273175" cy="447675"/>
                                  <wp:effectExtent l="0" t="0" r="0" b="0"/>
                                  <wp:docPr id="1094427579" name="Image 1094427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88384" name="Image 2"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387" cy="447675"/>
                                          </a:xfrm>
                                          <a:prstGeom prst="rect">
                                            <a:avLst/>
                                          </a:prstGeom>
                                        </pic:spPr>
                                      </pic:pic>
                                    </a:graphicData>
                                  </a:graphic>
                                </wp:inline>
                              </w:drawing>
                            </w:r>
                            <w:r w:rsidRPr="003D5C45">
                              <w:rPr>
                                <w:rFonts w:ascii="system-ui" w:hAnsi="system-ui"/>
                                <w:color w:val="374151"/>
                                <w:lang w:val="en-US"/>
                              </w:rPr>
                              <w:t xml:space="preserve">– </w:t>
                            </w:r>
                            <w:proofErr w:type="spellStart"/>
                            <w:r w:rsidRPr="003D5C45">
                              <w:rPr>
                                <w:rFonts w:ascii="system-ui" w:hAnsi="system-ui"/>
                                <w:color w:val="374151"/>
                                <w:lang w:val="en-US"/>
                              </w:rPr>
                              <w:t>ShareAlike</w:t>
                            </w:r>
                            <w:proofErr w:type="spellEnd"/>
                            <w:r w:rsidRPr="003D5C45">
                              <w:rPr>
                                <w:rFonts w:ascii="system-ui" w:hAnsi="system-ui"/>
                                <w:color w:val="374151"/>
                                <w:lang w:val="en-US"/>
                              </w:rPr>
                              <w:t xml:space="preserve"> (CC BY-NC-SA)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1A2FD" id="_x0000_t202" coordsize="21600,21600" o:spt="202" path="m,l,21600r21600,l21600,xe">
                <v:stroke joinstyle="miter"/>
                <v:path gradientshapeok="t" o:connecttype="rect"/>
              </v:shapetype>
              <v:shape id="Zone de texte 4" o:spid="_x0000_s1026" type="#_x0000_t202" style="position:absolute;margin-left:-8.45pt;margin-top:495.1pt;width:263.4pt;height:164.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" filled="f" stroked="f" strokeweight=".5pt">
                <v:textbox>
                  <w:txbxContent>
                    <w:p w14:paraId="54B50A66" w14:textId="19378B79" w:rsidR="00760ADE" w:rsidRDefault="005F2C0E" w:rsidP="00397E1B">
                      <w:pPr>
                        <w:spacing w:after="0"/>
                      </w:pPr>
                      <w:r>
                        <w:t xml:space="preserve">Adopté </w:t>
                      </w:r>
                      <w:r w:rsidR="000B760A">
                        <w:t>lors du conseil d’administration du 15 juin</w:t>
                      </w:r>
                      <w:r w:rsidR="000A1187" w:rsidRPr="00C87BF3">
                        <w:t xml:space="preserve"> 2023</w:t>
                      </w:r>
                    </w:p>
                    <w:p w14:paraId="1D8A7A01" w14:textId="4034D25C" w:rsidR="00397E1B" w:rsidRDefault="00397E1B" w:rsidP="00397E1B">
                      <w:pPr>
                        <w:spacing w:after="0"/>
                      </w:pPr>
                      <w:r>
                        <w:t>Longueuil</w:t>
                      </w:r>
                    </w:p>
                    <w:p w14:paraId="67195C9E" w14:textId="77777777" w:rsidR="003D5C45" w:rsidRDefault="003D5C45" w:rsidP="00397E1B">
                      <w:pPr>
                        <w:spacing w:after="0"/>
                      </w:pPr>
                    </w:p>
                    <w:p w14:paraId="14B99130" w14:textId="77777777" w:rsidR="003D5C45" w:rsidRDefault="003D5C45" w:rsidP="003D5C45">
                      <w:pPr>
                        <w:rPr>
                          <w:rFonts w:ascii="system-ui" w:hAnsi="system-ui"/>
                          <w:color w:val="374151"/>
                        </w:rPr>
                      </w:pPr>
                      <w:r>
                        <w:rPr>
                          <w:rFonts w:ascii="system-ui" w:hAnsi="system-ui"/>
                          <w:color w:val="374151"/>
                        </w:rPr>
                        <w:t xml:space="preserve">Les termes de ce document sont régis par la licence </w:t>
                      </w:r>
                      <w:r>
                        <w:rPr>
                          <w:rFonts w:ascii="system-ui" w:hAnsi="system-ui"/>
                          <w:color w:val="374151"/>
                        </w:rPr>
                        <w:br/>
                        <w:t xml:space="preserve">Creative Commons Attribution – </w:t>
                      </w:r>
                      <w:proofErr w:type="spellStart"/>
                      <w:r>
                        <w:rPr>
                          <w:rFonts w:ascii="system-ui" w:hAnsi="system-ui"/>
                          <w:color w:val="374151"/>
                        </w:rPr>
                        <w:t>NonCommercial</w:t>
                      </w:r>
                      <w:proofErr w:type="spellEnd"/>
                      <w:r>
                        <w:rPr>
                          <w:rFonts w:ascii="system-ui" w:hAnsi="system-ui"/>
                          <w:color w:val="374151"/>
                        </w:rPr>
                        <w:t xml:space="preserve"> </w:t>
                      </w:r>
                    </w:p>
                    <w:p w14:paraId="73F6980A" w14:textId="2E039CA1" w:rsidR="003D5C45" w:rsidRPr="003D5C45" w:rsidRDefault="003D5C45" w:rsidP="003D5C45">
                      <w:pPr>
                        <w:spacing w:after="0"/>
                        <w:rPr>
                          <w:lang w:val="en-US"/>
                        </w:rPr>
                      </w:pPr>
                      <w:r>
                        <w:rPr>
                          <w:rFonts w:ascii="system-ui" w:hAnsi="system-ui"/>
                          <w:noProof/>
                          <w:color w:val="374151"/>
                        </w:rPr>
                        <w:drawing>
                          <wp:inline distT="0" distB="0" distL="0" distR="0" wp14:anchorId="5B9C9D2F" wp14:editId="224705F8">
                            <wp:extent cx="1273175" cy="447675"/>
                            <wp:effectExtent l="0" t="0" r="0" b="0"/>
                            <wp:docPr id="1094427579" name="Image 1094427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88384" name="Image 2"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387" cy="447675"/>
                                    </a:xfrm>
                                    <a:prstGeom prst="rect">
                                      <a:avLst/>
                                    </a:prstGeom>
                                  </pic:spPr>
                                </pic:pic>
                              </a:graphicData>
                            </a:graphic>
                          </wp:inline>
                        </w:drawing>
                      </w:r>
                      <w:r w:rsidRPr="003D5C45">
                        <w:rPr>
                          <w:rFonts w:ascii="system-ui" w:hAnsi="system-ui"/>
                          <w:color w:val="374151"/>
                          <w:lang w:val="en-US"/>
                        </w:rPr>
                        <w:t xml:space="preserve">– </w:t>
                      </w:r>
                      <w:proofErr w:type="spellStart"/>
                      <w:r w:rsidRPr="003D5C45">
                        <w:rPr>
                          <w:rFonts w:ascii="system-ui" w:hAnsi="system-ui"/>
                          <w:color w:val="374151"/>
                          <w:lang w:val="en-US"/>
                        </w:rPr>
                        <w:t>ShareAlike</w:t>
                      </w:r>
                      <w:proofErr w:type="spellEnd"/>
                      <w:r w:rsidRPr="003D5C45">
                        <w:rPr>
                          <w:rFonts w:ascii="system-ui" w:hAnsi="system-ui"/>
                          <w:color w:val="374151"/>
                          <w:lang w:val="en-US"/>
                        </w:rPr>
                        <w:t xml:space="preserve"> (CC BY-NC-SA)</w:t>
                      </w:r>
                    </w:p>
                  </w:txbxContent>
                </v:textbox>
              </v:shape>
            </w:pict>
          </mc:Fallback>
        </mc:AlternateContent>
      </w:r>
      <w:r w:rsidR="00467E2D">
        <w:rPr>
          <w:noProof/>
        </w:rPr>
        <mc:AlternateContent>
          <mc:Choice Requires="wps">
            <w:drawing>
              <wp:anchor distT="0" distB="0" distL="114300" distR="114300" simplePos="0" relativeHeight="251658241" behindDoc="0" locked="0" layoutInCell="1" allowOverlap="1" wp14:anchorId="2F33920C" wp14:editId="77C4AA26">
                <wp:simplePos x="0" y="0"/>
                <wp:positionH relativeFrom="column">
                  <wp:posOffset>-213995</wp:posOffset>
                </wp:positionH>
                <wp:positionV relativeFrom="paragraph">
                  <wp:posOffset>346710</wp:posOffset>
                </wp:positionV>
                <wp:extent cx="6240780" cy="2529840"/>
                <wp:effectExtent l="0" t="0" r="0" b="3810"/>
                <wp:wrapNone/>
                <wp:docPr id="3" name="Zone de texte 3"/>
                <wp:cNvGraphicFramePr/>
                <a:graphic xmlns:a="http://schemas.openxmlformats.org/drawingml/2006/main">
                  <a:graphicData uri="http://schemas.microsoft.com/office/word/2010/wordprocessingShape">
                    <wps:wsp>
                      <wps:cNvSpPr txBox="1"/>
                      <wps:spPr>
                        <a:xfrm>
                          <a:off x="0" y="0"/>
                          <a:ext cx="6240780" cy="2529840"/>
                        </a:xfrm>
                        <a:prstGeom prst="rect">
                          <a:avLst/>
                        </a:prstGeom>
                        <a:noFill/>
                        <a:ln w="6350">
                          <a:noFill/>
                        </a:ln>
                      </wps:spPr>
                      <wps:txbx>
                        <w:txbxContent>
                          <w:p w14:paraId="36EF14C8" w14:textId="3D80BCCE" w:rsidR="006431AD" w:rsidRPr="00DA195A" w:rsidRDefault="004258C8" w:rsidP="00E161AB">
                            <w:pPr>
                              <w:pStyle w:val="Titre"/>
                            </w:pPr>
                            <w:r>
                              <w:t>Déclaration conflit d’intérêt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F33920C" id="Zone de texte 3" o:spid="_x0000_s1027" type="#_x0000_t202" style="position:absolute;margin-left:-16.85pt;margin-top:27.3pt;width:491.4pt;height:19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" filled="f" stroked="f" strokeweight=".5pt">
                <v:textbox>
                  <w:txbxContent>
                    <w:p w14:paraId="36EF14C8" w14:textId="3D80BCCE" w:rsidR="006431AD" w:rsidRPr="00DA195A" w:rsidRDefault="004258C8" w:rsidP="00E161AB">
                      <w:pPr>
                        <w:pStyle w:val="Titre"/>
                      </w:pPr>
                      <w:r>
                        <w:t>Déclaration conflit d’intérêt</w:t>
                      </w:r>
                    </w:p>
                  </w:txbxContent>
                </v:textbox>
              </v:shape>
            </w:pict>
          </mc:Fallback>
        </mc:AlternateContent>
      </w:r>
      <w:r w:rsidR="006431AD">
        <w:br w:type="page"/>
      </w:r>
    </w:p>
    <w:p w14:paraId="448F3815" w14:textId="17A0D2B9" w:rsidR="00E161AB" w:rsidRPr="00E161AB" w:rsidRDefault="0001749F" w:rsidP="00CE2DF0">
      <w:pPr>
        <w:pStyle w:val="Titre2"/>
      </w:pPr>
      <w:r>
        <w:lastRenderedPageBreak/>
        <w:t>Préambule</w:t>
      </w:r>
    </w:p>
    <w:p w14:paraId="132BC661" w14:textId="6FD2A7C6" w:rsidR="008E5517" w:rsidRPr="00E161AB" w:rsidRDefault="00E161AB" w:rsidP="00CE2DF0">
      <w:pPr>
        <w:jc w:val="both"/>
      </w:pPr>
      <w:r w:rsidRPr="00E161AB">
        <w:t xml:space="preserve">La présente déclaration a pour objectif de garantir l'intégrité, la transparence et l'éthique de la Fondation </w:t>
      </w:r>
      <w:r>
        <w:t>Béati</w:t>
      </w:r>
      <w:r w:rsidRPr="00E161AB">
        <w:t xml:space="preserve"> (ci-après dénommée "la Fondation"). Cette déclaration s'applique aux membres du conseil d'administration, aux membres de l'équipe incluant la direction, </w:t>
      </w:r>
      <w:r w:rsidR="00B21E8C">
        <w:t xml:space="preserve">aux </w:t>
      </w:r>
      <w:r w:rsidRPr="00E161AB">
        <w:t>membres des comités permanents et temporaires</w:t>
      </w:r>
      <w:r w:rsidR="00B21E8C">
        <w:t xml:space="preserve"> ainsi qu’à tout</w:t>
      </w:r>
      <w:r w:rsidR="00B85CED">
        <w:t xml:space="preserve"> autre personne engagée à ou par la Fondation</w:t>
      </w:r>
      <w:r w:rsidRPr="00E161AB">
        <w:t>.</w:t>
      </w:r>
    </w:p>
    <w:p w14:paraId="1F630BFE" w14:textId="77777777" w:rsidR="002D3CCE" w:rsidRPr="00093C8F" w:rsidRDefault="00ED36AB" w:rsidP="00ED36AB">
      <w:pPr>
        <w:rPr>
          <w:b/>
          <w:bCs/>
        </w:rPr>
      </w:pPr>
      <w:r w:rsidRPr="00093C8F">
        <w:rPr>
          <w:b/>
          <w:bCs/>
        </w:rPr>
        <w:t xml:space="preserve">Article 1 : Définitions </w:t>
      </w:r>
    </w:p>
    <w:p w14:paraId="77F8336C" w14:textId="77777777" w:rsidR="00B64D2F" w:rsidRDefault="00B64D2F" w:rsidP="007442E5">
      <w:pPr>
        <w:pStyle w:val="Paragraphedeliste"/>
        <w:numPr>
          <w:ilvl w:val="0"/>
          <w:numId w:val="31"/>
        </w:numPr>
        <w:jc w:val="both"/>
      </w:pPr>
      <w:r>
        <w:t>Conflit d'intérêts réel : Situation où un intérêt personnel, professionnel, matériel ou financier d'un individu interfère avec ses obligations professionnelles et son rôle, compromettant l'exercice indépendant, objectif et impartial de ses responsabilités.</w:t>
      </w:r>
    </w:p>
    <w:p w14:paraId="07D99E8A" w14:textId="77777777" w:rsidR="00B64D2F" w:rsidRDefault="00B64D2F" w:rsidP="007442E5">
      <w:pPr>
        <w:pStyle w:val="Paragraphedeliste"/>
        <w:numPr>
          <w:ilvl w:val="0"/>
          <w:numId w:val="31"/>
        </w:numPr>
        <w:jc w:val="both"/>
      </w:pPr>
      <w:r>
        <w:t>Potentiel conflit d'intérêt : Situation où un intérêt personnel, professionnel, matériel ou financier d'un individu pourrait éventuellement influencer sa prise de décision, aux dépens de ses obligations professionnelles et de son rôle, si l'individu est amené à exercer son jugement dans une situation spécifique.</w:t>
      </w:r>
    </w:p>
    <w:p w14:paraId="42A3C19D" w14:textId="77777777" w:rsidR="00B64D2F" w:rsidRDefault="00B64D2F" w:rsidP="007442E5">
      <w:pPr>
        <w:pStyle w:val="Paragraphedeliste"/>
        <w:numPr>
          <w:ilvl w:val="0"/>
          <w:numId w:val="31"/>
        </w:numPr>
        <w:jc w:val="both"/>
      </w:pPr>
      <w:r>
        <w:t>Apparence de conflit d'intérêt : Situation où un intérêt personnel, professionnel, matériel ou financier d'un individu pourrait raisonnablement être perçu par un tiers comme existant, sans que cela soit nécessairement avéré, donnant ainsi l'impression d'un conflit d'intérêts.</w:t>
      </w:r>
    </w:p>
    <w:p w14:paraId="40827DC9" w14:textId="1AFAF46E" w:rsidR="0012582A" w:rsidRPr="00093C8F" w:rsidRDefault="0012582A" w:rsidP="007442E5">
      <w:pPr>
        <w:jc w:val="both"/>
        <w:rPr>
          <w:b/>
          <w:bCs/>
        </w:rPr>
      </w:pPr>
      <w:r w:rsidRPr="00093C8F">
        <w:rPr>
          <w:b/>
          <w:bCs/>
        </w:rPr>
        <w:t>Article 2 : Exemples de situations de conflit d'intérêts</w:t>
      </w:r>
    </w:p>
    <w:p w14:paraId="6D76379C" w14:textId="77777777" w:rsidR="007E161F" w:rsidRPr="00CB3EB2" w:rsidRDefault="007E161F" w:rsidP="007442E5">
      <w:pPr>
        <w:jc w:val="both"/>
        <w:divId w:val="1372027942"/>
      </w:pPr>
      <w:r w:rsidRPr="00CB3EB2">
        <w:t>Dans le but de garantir l'intégrité et la transparence de la Fondation, voici une liste non exhaustive de situations pouvant constituer un conflit d'intérêts :</w:t>
      </w:r>
    </w:p>
    <w:p w14:paraId="484985FE" w14:textId="77777777" w:rsidR="00CB3EB2" w:rsidRDefault="007E161F" w:rsidP="007442E5">
      <w:pPr>
        <w:pStyle w:val="Paragraphedeliste"/>
        <w:numPr>
          <w:ilvl w:val="0"/>
          <w:numId w:val="30"/>
        </w:numPr>
        <w:jc w:val="both"/>
        <w:divId w:val="1372027942"/>
      </w:pPr>
      <w:r w:rsidRPr="00CB3EB2">
        <w:t xml:space="preserve">Postes et affiliations : </w:t>
      </w:r>
    </w:p>
    <w:p w14:paraId="0DEDD718" w14:textId="77777777" w:rsidR="00CB3EB2" w:rsidRDefault="007E161F" w:rsidP="007442E5">
      <w:pPr>
        <w:pStyle w:val="Paragraphedeliste"/>
        <w:numPr>
          <w:ilvl w:val="1"/>
          <w:numId w:val="30"/>
        </w:numPr>
        <w:jc w:val="both"/>
        <w:divId w:val="1372027942"/>
      </w:pPr>
      <w:r w:rsidRPr="00CB3EB2">
        <w:t xml:space="preserve">La personne concernée occupe un poste de direction ou siège au conseil d'administration d'une organisation candidate à un financement ou à un contrat de la Fondation. </w:t>
      </w:r>
    </w:p>
    <w:p w14:paraId="6B404F49" w14:textId="68E0AA30" w:rsidR="007E161F" w:rsidRPr="00CB3EB2" w:rsidRDefault="007E161F" w:rsidP="007442E5">
      <w:pPr>
        <w:pStyle w:val="Paragraphedeliste"/>
        <w:numPr>
          <w:ilvl w:val="1"/>
          <w:numId w:val="30"/>
        </w:numPr>
        <w:jc w:val="both"/>
        <w:divId w:val="1372027942"/>
      </w:pPr>
      <w:r w:rsidRPr="00CB3EB2">
        <w:t>L'organisation en question est l'ancien employeur de la personne concernée, ou celle-ci est en négociation pour un emploi ou un contrat avec ladite organisation.</w:t>
      </w:r>
    </w:p>
    <w:p w14:paraId="19C3C08D" w14:textId="77777777" w:rsidR="00CB3EB2" w:rsidRDefault="007E161F" w:rsidP="007442E5">
      <w:pPr>
        <w:pStyle w:val="Paragraphedeliste"/>
        <w:numPr>
          <w:ilvl w:val="0"/>
          <w:numId w:val="30"/>
        </w:numPr>
        <w:jc w:val="both"/>
        <w:divId w:val="1372027942"/>
      </w:pPr>
      <w:r w:rsidRPr="00CB3EB2">
        <w:t xml:space="preserve">Liens familiaux et personnels : </w:t>
      </w:r>
    </w:p>
    <w:p w14:paraId="74571869" w14:textId="30E60AEB" w:rsidR="00CB3EB2" w:rsidRDefault="007E161F" w:rsidP="007442E5">
      <w:pPr>
        <w:pStyle w:val="Paragraphedeliste"/>
        <w:numPr>
          <w:ilvl w:val="1"/>
          <w:numId w:val="30"/>
        </w:numPr>
        <w:jc w:val="both"/>
        <w:divId w:val="1372027942"/>
      </w:pPr>
      <w:r w:rsidRPr="00CB3EB2">
        <w:t xml:space="preserve">Un membre de la famille immédiate de la personne concernée (enfant, </w:t>
      </w:r>
      <w:r w:rsidR="00713CBE">
        <w:t>fratrie</w:t>
      </w:r>
      <w:r w:rsidRPr="00CB3EB2">
        <w:t xml:space="preserve">, </w:t>
      </w:r>
      <w:r w:rsidR="00713CBE">
        <w:t>parent</w:t>
      </w:r>
      <w:r w:rsidRPr="00CB3EB2">
        <w:t xml:space="preserve">, conjoint(e)) est employé par, ou a soumis une candidature au nom d'une organisation en lien avec la Fondation. </w:t>
      </w:r>
    </w:p>
    <w:p w14:paraId="1D2E87DA" w14:textId="7ED9607A" w:rsidR="007E161F" w:rsidRPr="00CB3EB2" w:rsidRDefault="007E161F" w:rsidP="007442E5">
      <w:pPr>
        <w:pStyle w:val="Paragraphedeliste"/>
        <w:numPr>
          <w:ilvl w:val="1"/>
          <w:numId w:val="30"/>
        </w:numPr>
        <w:jc w:val="both"/>
        <w:divId w:val="1372027942"/>
      </w:pPr>
      <w:r w:rsidRPr="00CB3EB2">
        <w:t xml:space="preserve">La personne concernée entretient des liens d'amitié, de relations d'affaires ou autres avec </w:t>
      </w:r>
      <w:proofErr w:type="spellStart"/>
      <w:r w:rsidRPr="00CB3EB2">
        <w:t>un.e</w:t>
      </w:r>
      <w:proofErr w:type="spellEnd"/>
      <w:r w:rsidRPr="00CB3EB2">
        <w:t xml:space="preserve"> </w:t>
      </w:r>
      <w:proofErr w:type="spellStart"/>
      <w:r w:rsidRPr="00CB3EB2">
        <w:t>candidat.e</w:t>
      </w:r>
      <w:proofErr w:type="spellEnd"/>
      <w:r w:rsidRPr="00CB3EB2">
        <w:t xml:space="preserve"> ou une organisation.</w:t>
      </w:r>
    </w:p>
    <w:p w14:paraId="1CE73A7F" w14:textId="77777777" w:rsidR="00CB3EB2" w:rsidRDefault="007E161F" w:rsidP="007442E5">
      <w:pPr>
        <w:pStyle w:val="Paragraphedeliste"/>
        <w:numPr>
          <w:ilvl w:val="0"/>
          <w:numId w:val="30"/>
        </w:numPr>
        <w:jc w:val="both"/>
        <w:divId w:val="1372027942"/>
      </w:pPr>
      <w:r w:rsidRPr="00CB3EB2">
        <w:t xml:space="preserve">Intérêts financiers et avantages : </w:t>
      </w:r>
    </w:p>
    <w:p w14:paraId="5714537E" w14:textId="77777777" w:rsidR="00CB3EB2" w:rsidRDefault="007E161F" w:rsidP="007442E5">
      <w:pPr>
        <w:pStyle w:val="Paragraphedeliste"/>
        <w:numPr>
          <w:ilvl w:val="1"/>
          <w:numId w:val="30"/>
        </w:numPr>
        <w:jc w:val="both"/>
        <w:divId w:val="1372027942"/>
      </w:pPr>
      <w:r w:rsidRPr="00CB3EB2">
        <w:t xml:space="preserve">La personne concernée a un contrat rémunéré, des investissements financiers ou d'autres intérêts économiques en lien avec une organisation en relation avec la Fondation. </w:t>
      </w:r>
    </w:p>
    <w:p w14:paraId="1D1E7211" w14:textId="5A4D0060" w:rsidR="007E161F" w:rsidRPr="00CB3EB2" w:rsidRDefault="007E161F" w:rsidP="007442E5">
      <w:pPr>
        <w:pStyle w:val="Paragraphedeliste"/>
        <w:numPr>
          <w:ilvl w:val="1"/>
          <w:numId w:val="30"/>
        </w:numPr>
        <w:jc w:val="both"/>
        <w:divId w:val="1372027942"/>
      </w:pPr>
      <w:r w:rsidRPr="00CB3EB2">
        <w:t>La personne concernée bénéficie d'avantages personnels, tels que des cadeaux, des invitations à des événements ou des voyages financés par une organisation en lien avec la Fondation.</w:t>
      </w:r>
    </w:p>
    <w:p w14:paraId="6275A0D0" w14:textId="77777777" w:rsidR="00CB3EB2" w:rsidRDefault="007E161F" w:rsidP="007442E5">
      <w:pPr>
        <w:pStyle w:val="Paragraphedeliste"/>
        <w:numPr>
          <w:ilvl w:val="0"/>
          <w:numId w:val="30"/>
        </w:numPr>
        <w:jc w:val="both"/>
        <w:divId w:val="1372027942"/>
      </w:pPr>
      <w:r w:rsidRPr="00CB3EB2">
        <w:t xml:space="preserve">Utilisation d'informations et antécédents : </w:t>
      </w:r>
    </w:p>
    <w:p w14:paraId="25D8D513" w14:textId="77777777" w:rsidR="00CB3EB2" w:rsidRDefault="007E161F" w:rsidP="007442E5">
      <w:pPr>
        <w:pStyle w:val="Paragraphedeliste"/>
        <w:numPr>
          <w:ilvl w:val="1"/>
          <w:numId w:val="30"/>
        </w:numPr>
        <w:jc w:val="both"/>
        <w:divId w:val="1372027942"/>
      </w:pPr>
      <w:r w:rsidRPr="00CB3EB2">
        <w:lastRenderedPageBreak/>
        <w:t xml:space="preserve">La personne concernée utilise des informations confidentielles ou privilégiées obtenues dans le cadre de ses fonctions au sein de la Fondation pour en tirer un avantage personnel ou favoriser une organisation ou un individu. </w:t>
      </w:r>
    </w:p>
    <w:p w14:paraId="340AAEAC" w14:textId="0C8001FC" w:rsidR="007E161F" w:rsidRPr="00CB3EB2" w:rsidRDefault="007E161F" w:rsidP="007442E5">
      <w:pPr>
        <w:pStyle w:val="Paragraphedeliste"/>
        <w:numPr>
          <w:ilvl w:val="1"/>
          <w:numId w:val="30"/>
        </w:numPr>
        <w:jc w:val="both"/>
        <w:divId w:val="1372027942"/>
      </w:pPr>
      <w:r w:rsidRPr="00CB3EB2">
        <w:t>La personne concernée participe à la prise de décision concernant l'octroi de fonds ou de contrats à une organisation ou un individu alors qu'elle a précédemment été impliquée dans des litiges, des différends ou des situations conflictuelles avec cette organisation ou cet individu.</w:t>
      </w:r>
    </w:p>
    <w:p w14:paraId="009CB856" w14:textId="1B079B12" w:rsidR="002D3CCE" w:rsidRPr="00093C8F" w:rsidRDefault="00ED36AB" w:rsidP="007442E5">
      <w:pPr>
        <w:jc w:val="both"/>
        <w:rPr>
          <w:b/>
          <w:bCs/>
        </w:rPr>
      </w:pPr>
      <w:r w:rsidRPr="00093C8F">
        <w:rPr>
          <w:b/>
          <w:bCs/>
        </w:rPr>
        <w:t xml:space="preserve">Article </w:t>
      </w:r>
      <w:r w:rsidR="00CB3EB2" w:rsidRPr="00093C8F">
        <w:rPr>
          <w:b/>
          <w:bCs/>
        </w:rPr>
        <w:t>3</w:t>
      </w:r>
      <w:r w:rsidRPr="00093C8F">
        <w:rPr>
          <w:b/>
          <w:bCs/>
        </w:rPr>
        <w:t xml:space="preserve"> : Divulgation des conflits d'intérêts et d'apparence de conflit d'intérêts </w:t>
      </w:r>
    </w:p>
    <w:p w14:paraId="54B4C9C5" w14:textId="36D78D9B" w:rsidR="0003275E" w:rsidRDefault="00CB3EB2" w:rsidP="007442E5">
      <w:pPr>
        <w:ind w:left="708"/>
        <w:jc w:val="both"/>
      </w:pPr>
      <w:r>
        <w:t>3</w:t>
      </w:r>
      <w:r w:rsidR="00ED36AB" w:rsidRPr="00ED36AB">
        <w:t xml:space="preserve">.1 Les personnes concernées doivent déclarer par écrit tout conflit d'intérêts réel, potentiel ou apparent, dès qu'elles en prennent connaissance. Cette déclaration doit être adressée à la direction ou au comité d'éthique de la Fondation. </w:t>
      </w:r>
    </w:p>
    <w:p w14:paraId="6E6909FA" w14:textId="3565D488" w:rsidR="00ED36AB" w:rsidRPr="00ED36AB" w:rsidRDefault="00CB3EB2" w:rsidP="007442E5">
      <w:pPr>
        <w:ind w:left="708"/>
        <w:jc w:val="both"/>
      </w:pPr>
      <w:r>
        <w:t>3</w:t>
      </w:r>
      <w:r w:rsidR="00ED36AB" w:rsidRPr="00ED36AB">
        <w:t>.2 La déclaration doit inclure les détails du conflit d'intérêts ou de l'apparence de conflit d'intérêts, ainsi que toute information pertinente à son évaluation.</w:t>
      </w:r>
    </w:p>
    <w:p w14:paraId="725D89FB" w14:textId="374197E7" w:rsidR="0003275E" w:rsidRPr="00093C8F" w:rsidRDefault="00ED36AB" w:rsidP="007442E5">
      <w:pPr>
        <w:jc w:val="both"/>
        <w:rPr>
          <w:b/>
          <w:bCs/>
        </w:rPr>
      </w:pPr>
      <w:r w:rsidRPr="00093C8F">
        <w:rPr>
          <w:b/>
          <w:bCs/>
        </w:rPr>
        <w:t xml:space="preserve">Article </w:t>
      </w:r>
      <w:r w:rsidR="00CB3EB2" w:rsidRPr="00093C8F">
        <w:rPr>
          <w:b/>
          <w:bCs/>
        </w:rPr>
        <w:t>4</w:t>
      </w:r>
      <w:r w:rsidRPr="00093C8F">
        <w:rPr>
          <w:b/>
          <w:bCs/>
        </w:rPr>
        <w:t xml:space="preserve"> : Divulgation lors du processus de sélection et d'octroi des fonds </w:t>
      </w:r>
    </w:p>
    <w:p w14:paraId="385370CD" w14:textId="78B2AC95" w:rsidR="0003275E" w:rsidRDefault="00CB3EB2" w:rsidP="007442E5">
      <w:pPr>
        <w:ind w:left="708"/>
        <w:jc w:val="both"/>
      </w:pPr>
      <w:r>
        <w:t>4</w:t>
      </w:r>
      <w:r w:rsidR="00ED36AB" w:rsidRPr="00ED36AB">
        <w:t xml:space="preserve">.1 Les personnes concernées doivent divulguer tout lien personnel, familial ou professionnel avec les bénéficiaires potentiels des fonds au cours du processus de présélection, de sélection et de confirmation d'octroi. </w:t>
      </w:r>
    </w:p>
    <w:p w14:paraId="4EB0A1CC" w14:textId="7CAB4990" w:rsidR="00ED36AB" w:rsidRPr="00ED36AB" w:rsidRDefault="00CB3EB2" w:rsidP="007442E5">
      <w:pPr>
        <w:ind w:left="708"/>
        <w:jc w:val="both"/>
      </w:pPr>
      <w:r>
        <w:t>4</w:t>
      </w:r>
      <w:r w:rsidR="00ED36AB" w:rsidRPr="00ED36AB">
        <w:t>.2 La divulgation doit être effectuée dès que la personne concernée est informée de l'implication d'une organisation ou d'un individu avec lequel elle entretient un lien.</w:t>
      </w:r>
    </w:p>
    <w:p w14:paraId="0FD2882E" w14:textId="65AAFE7A" w:rsidR="0003275E" w:rsidRPr="00093C8F" w:rsidRDefault="00ED36AB" w:rsidP="007442E5">
      <w:pPr>
        <w:jc w:val="both"/>
        <w:rPr>
          <w:b/>
          <w:bCs/>
        </w:rPr>
      </w:pPr>
      <w:r w:rsidRPr="00093C8F">
        <w:rPr>
          <w:b/>
          <w:bCs/>
        </w:rPr>
        <w:t xml:space="preserve">Article </w:t>
      </w:r>
      <w:r w:rsidR="00CB3EB2" w:rsidRPr="00093C8F">
        <w:rPr>
          <w:b/>
          <w:bCs/>
        </w:rPr>
        <w:t>5</w:t>
      </w:r>
      <w:r w:rsidRPr="00093C8F">
        <w:rPr>
          <w:b/>
          <w:bCs/>
        </w:rPr>
        <w:t xml:space="preserve"> : Divulgation lors du choix des fournisseurs et de l'octroi de contrats </w:t>
      </w:r>
    </w:p>
    <w:p w14:paraId="34174548" w14:textId="3B69F8A1" w:rsidR="0003275E" w:rsidRDefault="00093C8F" w:rsidP="007442E5">
      <w:pPr>
        <w:ind w:left="708"/>
        <w:jc w:val="both"/>
      </w:pPr>
      <w:r>
        <w:t>5</w:t>
      </w:r>
      <w:r w:rsidR="00ED36AB" w:rsidRPr="00ED36AB">
        <w:t xml:space="preserve">.1 Les personnes concernées doivent divulguer tout lien personnel, familial ou professionnel avec les fournisseurs potentiels et les soumissionnaires de contrats. </w:t>
      </w:r>
    </w:p>
    <w:p w14:paraId="693BF130" w14:textId="5E9C95F0" w:rsidR="00ED36AB" w:rsidRPr="00ED36AB" w:rsidRDefault="00093C8F" w:rsidP="007442E5">
      <w:pPr>
        <w:ind w:left="708"/>
        <w:jc w:val="both"/>
      </w:pPr>
      <w:r>
        <w:t>5</w:t>
      </w:r>
      <w:r w:rsidR="00ED36AB" w:rsidRPr="00ED36AB">
        <w:t>.2 La divulgation doit être effectuée dès que la personne concernée est informée de l'implication d'une organisation ou d'un individu avec lequel elle entretient un lien.</w:t>
      </w:r>
    </w:p>
    <w:p w14:paraId="2F933F4A" w14:textId="495D013B" w:rsidR="0003275E" w:rsidRPr="00093C8F" w:rsidRDefault="00ED36AB" w:rsidP="007442E5">
      <w:pPr>
        <w:jc w:val="both"/>
        <w:rPr>
          <w:b/>
          <w:bCs/>
        </w:rPr>
      </w:pPr>
      <w:r w:rsidRPr="00093C8F">
        <w:rPr>
          <w:b/>
          <w:bCs/>
        </w:rPr>
        <w:t xml:space="preserve">Article </w:t>
      </w:r>
      <w:r w:rsidR="00093C8F" w:rsidRPr="00093C8F">
        <w:rPr>
          <w:b/>
          <w:bCs/>
        </w:rPr>
        <w:t>6</w:t>
      </w:r>
      <w:r w:rsidRPr="00093C8F">
        <w:rPr>
          <w:b/>
          <w:bCs/>
        </w:rPr>
        <w:t xml:space="preserve"> : Conséquences en cas de non-respect </w:t>
      </w:r>
    </w:p>
    <w:p w14:paraId="0D3084B5" w14:textId="2E1558B0" w:rsidR="0003275E" w:rsidRDefault="00093C8F" w:rsidP="007442E5">
      <w:pPr>
        <w:ind w:left="708"/>
        <w:jc w:val="both"/>
      </w:pPr>
      <w:r>
        <w:t>6</w:t>
      </w:r>
      <w:r w:rsidR="00ED36AB" w:rsidRPr="00ED36AB">
        <w:t xml:space="preserve">.1 Le non-respect des dispositions de cette déclaration pourra entraîner des mesures disciplinaires, pouvant aller jusqu'à la révocation de la participation aux activités de la Fondation. </w:t>
      </w:r>
    </w:p>
    <w:p w14:paraId="22C11625" w14:textId="77777777" w:rsidR="008E4485" w:rsidRDefault="00093C8F" w:rsidP="007442E5">
      <w:pPr>
        <w:ind w:left="708"/>
        <w:jc w:val="both"/>
      </w:pPr>
      <w:r>
        <w:t>6</w:t>
      </w:r>
      <w:r w:rsidR="00ED36AB" w:rsidRPr="00ED36AB">
        <w:t>.2 Les personnes concernées doivent signaler toute violation présumée de cette déclaration à la direction ou au comité d</w:t>
      </w:r>
      <w:r w:rsidR="0003275E">
        <w:t xml:space="preserve">e gouvernance </w:t>
      </w:r>
      <w:r w:rsidR="00ED36AB" w:rsidRPr="00ED36AB">
        <w:t>de la Fondation.</w:t>
      </w:r>
    </w:p>
    <w:p w14:paraId="29A03CE4" w14:textId="6E21D3A3" w:rsidR="00B919FD" w:rsidRPr="00F56E20" w:rsidRDefault="00B919FD" w:rsidP="007442E5">
      <w:pPr>
        <w:ind w:left="708"/>
        <w:jc w:val="both"/>
      </w:pPr>
      <w:r w:rsidRPr="009735E7">
        <w:rPr>
          <w:b/>
          <w:bCs/>
        </w:rPr>
        <w:t>Article 7 : Échelle de gravité des types de conflits d’intérêts</w:t>
      </w:r>
    </w:p>
    <w:p w14:paraId="4747D7FD" w14:textId="298A95C8" w:rsidR="00B919FD" w:rsidRPr="00B919FD" w:rsidRDefault="00B919FD" w:rsidP="007442E5">
      <w:pPr>
        <w:jc w:val="both"/>
      </w:pPr>
      <w:r w:rsidRPr="00B919FD">
        <w:lastRenderedPageBreak/>
        <w:t>Voici un tableau présentant une échelle de gravité des types de conflits d'intérêts, les interdictions associées et des exemples pour chaque niveau de gravité</w:t>
      </w:r>
      <w:r w:rsidR="00885209">
        <w:t xml:space="preserve">. </w:t>
      </w:r>
      <w:r w:rsidR="00885209" w:rsidRPr="00B919FD">
        <w:t>Il est important de noter que cette échelle est indicative et que la gravité des conflits d'intérêts et les interdictions liées doivent être évaluées au cas par cas</w:t>
      </w:r>
      <w:r w:rsidRPr="00B919FD">
        <w:t xml:space="preserve"> :</w:t>
      </w:r>
    </w:p>
    <w:tbl>
      <w:tblPr>
        <w:tblStyle w:val="TableauGrille1clair-Accentuation6"/>
        <w:tblW w:w="11057" w:type="dxa"/>
        <w:jc w:val="center"/>
        <w:tblBorders>
          <w:top w:val="single" w:sz="12" w:space="0" w:color="FBBA00" w:themeColor="accent2"/>
          <w:left w:val="single" w:sz="12" w:space="0" w:color="FBBA00" w:themeColor="accent2"/>
          <w:bottom w:val="single" w:sz="12" w:space="0" w:color="FBBA00" w:themeColor="accent2"/>
          <w:right w:val="single" w:sz="12" w:space="0" w:color="FBBA00" w:themeColor="accent2"/>
          <w:insideH w:val="single" w:sz="12" w:space="0" w:color="FBBA00" w:themeColor="accent2"/>
          <w:insideV w:val="single" w:sz="12" w:space="0" w:color="FBBA00" w:themeColor="accent2"/>
        </w:tblBorders>
        <w:tblLook w:val="04A0" w:firstRow="1" w:lastRow="0" w:firstColumn="1" w:lastColumn="0" w:noHBand="0" w:noVBand="1"/>
      </w:tblPr>
      <w:tblGrid>
        <w:gridCol w:w="1324"/>
        <w:gridCol w:w="2019"/>
        <w:gridCol w:w="2889"/>
        <w:gridCol w:w="4825"/>
      </w:tblGrid>
      <w:tr w:rsidR="00C357E3" w:rsidRPr="00B919FD" w14:paraId="656F8A9F" w14:textId="77777777" w:rsidTr="00F87A72">
        <w:trPr>
          <w:cnfStyle w:val="100000000000" w:firstRow="1" w:lastRow="0" w:firstColumn="0" w:lastColumn="0" w:oddVBand="0" w:evenVBand="0" w:oddHBand="0"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1324" w:type="dxa"/>
            <w:tcBorders>
              <w:bottom w:val="none" w:sz="0" w:space="0" w:color="auto"/>
            </w:tcBorders>
            <w:shd w:val="clear" w:color="auto" w:fill="FBBA00" w:themeFill="accent2"/>
            <w:vAlign w:val="center"/>
            <w:hideMark/>
          </w:tcPr>
          <w:p w14:paraId="2A35E44C" w14:textId="77777777" w:rsidR="00B919FD" w:rsidRPr="00B919FD" w:rsidRDefault="00B919FD" w:rsidP="00C357E3">
            <w:pPr>
              <w:spacing w:after="200" w:line="288" w:lineRule="auto"/>
              <w:jc w:val="center"/>
              <w:rPr>
                <w:rFonts w:asciiTheme="majorHAnsi" w:hAnsiTheme="majorHAnsi"/>
                <w:color w:val="003A60" w:themeColor="text1"/>
                <w:sz w:val="20"/>
                <w:szCs w:val="20"/>
              </w:rPr>
            </w:pPr>
            <w:r w:rsidRPr="00B919FD">
              <w:rPr>
                <w:rFonts w:asciiTheme="majorHAnsi" w:hAnsiTheme="majorHAnsi"/>
                <w:color w:val="003A60" w:themeColor="text1"/>
                <w:sz w:val="20"/>
                <w:szCs w:val="20"/>
              </w:rPr>
              <w:t>Gravité</w:t>
            </w:r>
          </w:p>
        </w:tc>
        <w:tc>
          <w:tcPr>
            <w:tcW w:w="2019" w:type="dxa"/>
            <w:tcBorders>
              <w:bottom w:val="none" w:sz="0" w:space="0" w:color="auto"/>
            </w:tcBorders>
            <w:shd w:val="clear" w:color="auto" w:fill="FBBA00" w:themeFill="accent2"/>
            <w:vAlign w:val="center"/>
            <w:hideMark/>
          </w:tcPr>
          <w:p w14:paraId="7083F3D9" w14:textId="77777777" w:rsidR="00B919FD" w:rsidRPr="00B919FD" w:rsidRDefault="00B919FD" w:rsidP="00C357E3">
            <w:pPr>
              <w:spacing w:after="20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3A60" w:themeColor="text1"/>
                <w:sz w:val="20"/>
                <w:szCs w:val="20"/>
              </w:rPr>
            </w:pPr>
            <w:r w:rsidRPr="00B919FD">
              <w:rPr>
                <w:rFonts w:asciiTheme="majorHAnsi" w:hAnsiTheme="majorHAnsi"/>
                <w:color w:val="003A60" w:themeColor="text1"/>
                <w:sz w:val="20"/>
                <w:szCs w:val="20"/>
              </w:rPr>
              <w:t>Type de conflit d'intérêts</w:t>
            </w:r>
          </w:p>
        </w:tc>
        <w:tc>
          <w:tcPr>
            <w:tcW w:w="2889" w:type="dxa"/>
            <w:tcBorders>
              <w:bottom w:val="none" w:sz="0" w:space="0" w:color="auto"/>
            </w:tcBorders>
            <w:shd w:val="clear" w:color="auto" w:fill="FBBA00" w:themeFill="accent2"/>
            <w:vAlign w:val="center"/>
            <w:hideMark/>
          </w:tcPr>
          <w:p w14:paraId="112ECD89" w14:textId="77777777" w:rsidR="00B919FD" w:rsidRPr="00B919FD" w:rsidRDefault="00B919FD" w:rsidP="00C357E3">
            <w:pPr>
              <w:spacing w:after="20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3A60" w:themeColor="text1"/>
                <w:sz w:val="20"/>
                <w:szCs w:val="20"/>
              </w:rPr>
            </w:pPr>
            <w:r w:rsidRPr="00B919FD">
              <w:rPr>
                <w:rFonts w:asciiTheme="majorHAnsi" w:hAnsiTheme="majorHAnsi"/>
                <w:color w:val="003A60" w:themeColor="text1"/>
                <w:sz w:val="20"/>
                <w:szCs w:val="20"/>
              </w:rPr>
              <w:t>Interdictions liées</w:t>
            </w:r>
          </w:p>
        </w:tc>
        <w:tc>
          <w:tcPr>
            <w:tcW w:w="4825" w:type="dxa"/>
            <w:tcBorders>
              <w:bottom w:val="none" w:sz="0" w:space="0" w:color="auto"/>
            </w:tcBorders>
            <w:shd w:val="clear" w:color="auto" w:fill="FBBA00" w:themeFill="accent2"/>
            <w:vAlign w:val="center"/>
            <w:hideMark/>
          </w:tcPr>
          <w:p w14:paraId="4B8FC46E" w14:textId="77777777" w:rsidR="00B919FD" w:rsidRPr="00B919FD" w:rsidRDefault="00B919FD" w:rsidP="00C357E3">
            <w:pPr>
              <w:spacing w:after="20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3A60" w:themeColor="text1"/>
                <w:sz w:val="20"/>
                <w:szCs w:val="20"/>
              </w:rPr>
            </w:pPr>
            <w:r w:rsidRPr="00B919FD">
              <w:rPr>
                <w:rFonts w:asciiTheme="majorHAnsi" w:hAnsiTheme="majorHAnsi"/>
                <w:color w:val="003A60" w:themeColor="text1"/>
                <w:sz w:val="20"/>
                <w:szCs w:val="20"/>
              </w:rPr>
              <w:t>Exemples</w:t>
            </w:r>
          </w:p>
        </w:tc>
      </w:tr>
      <w:tr w:rsidR="00C357E3" w:rsidRPr="00B919FD" w14:paraId="04FE6C10" w14:textId="77777777" w:rsidTr="00F87A72">
        <w:trPr>
          <w:jc w:val="center"/>
        </w:trPr>
        <w:tc>
          <w:tcPr>
            <w:cnfStyle w:val="001000000000" w:firstRow="0" w:lastRow="0" w:firstColumn="1" w:lastColumn="0" w:oddVBand="0" w:evenVBand="0" w:oddHBand="0" w:evenHBand="0" w:firstRowFirstColumn="0" w:firstRowLastColumn="0" w:lastRowFirstColumn="0" w:lastRowLastColumn="0"/>
            <w:tcW w:w="1324" w:type="dxa"/>
            <w:hideMark/>
          </w:tcPr>
          <w:p w14:paraId="0325EDBA" w14:textId="77777777" w:rsidR="00B919FD" w:rsidRPr="00B919FD" w:rsidRDefault="00B919FD" w:rsidP="00B919FD">
            <w:pPr>
              <w:spacing w:after="200" w:line="288" w:lineRule="auto"/>
              <w:rPr>
                <w:sz w:val="20"/>
                <w:szCs w:val="20"/>
              </w:rPr>
            </w:pPr>
            <w:r w:rsidRPr="00B919FD">
              <w:rPr>
                <w:sz w:val="20"/>
                <w:szCs w:val="20"/>
              </w:rPr>
              <w:t>Faible</w:t>
            </w:r>
          </w:p>
        </w:tc>
        <w:tc>
          <w:tcPr>
            <w:tcW w:w="2019" w:type="dxa"/>
            <w:hideMark/>
          </w:tcPr>
          <w:p w14:paraId="611DA4A0" w14:textId="77777777"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Conflits d'intérêts mineurs ou indirects</w:t>
            </w:r>
          </w:p>
        </w:tc>
        <w:tc>
          <w:tcPr>
            <w:tcW w:w="2889" w:type="dxa"/>
            <w:hideMark/>
          </w:tcPr>
          <w:p w14:paraId="494186D6" w14:textId="77777777"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Divulgation obligatoire, aucune interdiction spécifique</w:t>
            </w:r>
          </w:p>
        </w:tc>
        <w:tc>
          <w:tcPr>
            <w:tcW w:w="4825" w:type="dxa"/>
            <w:hideMark/>
          </w:tcPr>
          <w:p w14:paraId="71DEA21F" w14:textId="13D58348"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1. Connaissance personnelle d'un employé d'une organisation candidate</w:t>
            </w:r>
            <w:r w:rsidR="009735E7">
              <w:rPr>
                <w:sz w:val="20"/>
                <w:szCs w:val="20"/>
              </w:rPr>
              <w:t xml:space="preserve"> </w:t>
            </w:r>
            <w:r w:rsidRPr="00B919FD">
              <w:rPr>
                <w:sz w:val="20"/>
                <w:szCs w:val="20"/>
              </w:rPr>
              <w:t>2. Participation à des événements sociaux organisés par une organisation candidate</w:t>
            </w:r>
            <w:r w:rsidR="009735E7">
              <w:rPr>
                <w:sz w:val="20"/>
                <w:szCs w:val="20"/>
              </w:rPr>
              <w:t xml:space="preserve"> </w:t>
            </w:r>
            <w:r w:rsidRPr="00B919FD">
              <w:rPr>
                <w:sz w:val="20"/>
                <w:szCs w:val="20"/>
              </w:rPr>
              <w:t>3. Ancien</w:t>
            </w:r>
            <w:r w:rsidR="00C357E3">
              <w:rPr>
                <w:sz w:val="20"/>
                <w:szCs w:val="20"/>
              </w:rPr>
              <w:t>.ne</w:t>
            </w:r>
            <w:r w:rsidRPr="00B919FD">
              <w:rPr>
                <w:sz w:val="20"/>
                <w:szCs w:val="20"/>
              </w:rPr>
              <w:t xml:space="preserve"> camarade de classe travaillant pour une organisation candidate</w:t>
            </w:r>
          </w:p>
        </w:tc>
      </w:tr>
      <w:tr w:rsidR="00C357E3" w:rsidRPr="00B919FD" w14:paraId="7CFFB4E7" w14:textId="77777777" w:rsidTr="00F87A72">
        <w:trPr>
          <w:jc w:val="center"/>
        </w:trPr>
        <w:tc>
          <w:tcPr>
            <w:cnfStyle w:val="001000000000" w:firstRow="0" w:lastRow="0" w:firstColumn="1" w:lastColumn="0" w:oddVBand="0" w:evenVBand="0" w:oddHBand="0" w:evenHBand="0" w:firstRowFirstColumn="0" w:firstRowLastColumn="0" w:lastRowFirstColumn="0" w:lastRowLastColumn="0"/>
            <w:tcW w:w="1324" w:type="dxa"/>
            <w:hideMark/>
          </w:tcPr>
          <w:p w14:paraId="2F844B66" w14:textId="77777777" w:rsidR="00B919FD" w:rsidRPr="00B919FD" w:rsidRDefault="00B919FD" w:rsidP="00B919FD">
            <w:pPr>
              <w:spacing w:after="200" w:line="288" w:lineRule="auto"/>
              <w:rPr>
                <w:sz w:val="20"/>
                <w:szCs w:val="20"/>
              </w:rPr>
            </w:pPr>
            <w:r w:rsidRPr="00B919FD">
              <w:rPr>
                <w:sz w:val="20"/>
                <w:szCs w:val="20"/>
              </w:rPr>
              <w:t>Modérée</w:t>
            </w:r>
          </w:p>
        </w:tc>
        <w:tc>
          <w:tcPr>
            <w:tcW w:w="2019" w:type="dxa"/>
            <w:hideMark/>
          </w:tcPr>
          <w:p w14:paraId="014D5AA1" w14:textId="77777777"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Conflits d'intérêts personnels ou professionnels</w:t>
            </w:r>
          </w:p>
        </w:tc>
        <w:tc>
          <w:tcPr>
            <w:tcW w:w="2889" w:type="dxa"/>
            <w:hideMark/>
          </w:tcPr>
          <w:p w14:paraId="0F9A8C69" w14:textId="77777777"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Divulgation et abstention de voter sur les sujets concernés</w:t>
            </w:r>
          </w:p>
        </w:tc>
        <w:tc>
          <w:tcPr>
            <w:tcW w:w="4825" w:type="dxa"/>
            <w:hideMark/>
          </w:tcPr>
          <w:p w14:paraId="37095B48" w14:textId="0012668A"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1. Ami</w:t>
            </w:r>
            <w:r w:rsidR="00DC3141">
              <w:rPr>
                <w:sz w:val="20"/>
                <w:szCs w:val="20"/>
              </w:rPr>
              <w:t>.e</w:t>
            </w:r>
            <w:r w:rsidRPr="00B919FD">
              <w:rPr>
                <w:sz w:val="20"/>
                <w:szCs w:val="20"/>
              </w:rPr>
              <w:t xml:space="preserve"> proche travaillant pour une organisation candidate</w:t>
            </w:r>
            <w:r w:rsidR="00DC3141">
              <w:rPr>
                <w:sz w:val="20"/>
                <w:szCs w:val="20"/>
              </w:rPr>
              <w:t xml:space="preserve"> </w:t>
            </w:r>
            <w:r w:rsidRPr="00B919FD">
              <w:rPr>
                <w:sz w:val="20"/>
                <w:szCs w:val="20"/>
              </w:rPr>
              <w:t xml:space="preserve">2. </w:t>
            </w:r>
            <w:r w:rsidR="00211D46">
              <w:rPr>
                <w:sz w:val="20"/>
                <w:szCs w:val="20"/>
              </w:rPr>
              <w:t>Employé.e</w:t>
            </w:r>
            <w:r w:rsidRPr="00B919FD">
              <w:rPr>
                <w:sz w:val="20"/>
                <w:szCs w:val="20"/>
              </w:rPr>
              <w:t xml:space="preserve"> antérieur </w:t>
            </w:r>
            <w:r w:rsidR="00211D46">
              <w:rPr>
                <w:sz w:val="20"/>
                <w:szCs w:val="20"/>
              </w:rPr>
              <w:t>chez</w:t>
            </w:r>
            <w:r w:rsidRPr="00B919FD">
              <w:rPr>
                <w:sz w:val="20"/>
                <w:szCs w:val="20"/>
              </w:rPr>
              <w:t xml:space="preserve"> une organisation candidate</w:t>
            </w:r>
            <w:r w:rsidR="00DC3141">
              <w:rPr>
                <w:sz w:val="20"/>
                <w:szCs w:val="20"/>
              </w:rPr>
              <w:t xml:space="preserve"> </w:t>
            </w:r>
            <w:r w:rsidRPr="00B919FD">
              <w:rPr>
                <w:sz w:val="20"/>
                <w:szCs w:val="20"/>
              </w:rPr>
              <w:t>3. Membre de la famille immédiate employé</w:t>
            </w:r>
            <w:r w:rsidR="00DC3141">
              <w:rPr>
                <w:sz w:val="20"/>
                <w:szCs w:val="20"/>
              </w:rPr>
              <w:t>.e</w:t>
            </w:r>
            <w:r w:rsidRPr="00B919FD">
              <w:rPr>
                <w:sz w:val="20"/>
                <w:szCs w:val="20"/>
              </w:rPr>
              <w:t xml:space="preserve"> par une organisation candidate</w:t>
            </w:r>
          </w:p>
        </w:tc>
      </w:tr>
      <w:tr w:rsidR="00C357E3" w:rsidRPr="00B919FD" w14:paraId="74390F2C" w14:textId="77777777" w:rsidTr="00F87A72">
        <w:trPr>
          <w:jc w:val="center"/>
        </w:trPr>
        <w:tc>
          <w:tcPr>
            <w:cnfStyle w:val="001000000000" w:firstRow="0" w:lastRow="0" w:firstColumn="1" w:lastColumn="0" w:oddVBand="0" w:evenVBand="0" w:oddHBand="0" w:evenHBand="0" w:firstRowFirstColumn="0" w:firstRowLastColumn="0" w:lastRowFirstColumn="0" w:lastRowLastColumn="0"/>
            <w:tcW w:w="1324" w:type="dxa"/>
            <w:hideMark/>
          </w:tcPr>
          <w:p w14:paraId="78CBFF0C" w14:textId="77777777" w:rsidR="00B919FD" w:rsidRPr="00B919FD" w:rsidRDefault="00B919FD" w:rsidP="00B919FD">
            <w:pPr>
              <w:spacing w:after="200" w:line="288" w:lineRule="auto"/>
              <w:rPr>
                <w:sz w:val="20"/>
                <w:szCs w:val="20"/>
              </w:rPr>
            </w:pPr>
            <w:r w:rsidRPr="00B919FD">
              <w:rPr>
                <w:sz w:val="20"/>
                <w:szCs w:val="20"/>
              </w:rPr>
              <w:t>Élevée</w:t>
            </w:r>
          </w:p>
        </w:tc>
        <w:tc>
          <w:tcPr>
            <w:tcW w:w="2019" w:type="dxa"/>
            <w:hideMark/>
          </w:tcPr>
          <w:p w14:paraId="45045663" w14:textId="77777777"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Conflits d'intérêts financiers directs</w:t>
            </w:r>
          </w:p>
        </w:tc>
        <w:tc>
          <w:tcPr>
            <w:tcW w:w="2889" w:type="dxa"/>
            <w:hideMark/>
          </w:tcPr>
          <w:p w14:paraId="5272E483" w14:textId="77777777"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Divulgation et retrait total du processus de décision</w:t>
            </w:r>
          </w:p>
        </w:tc>
        <w:tc>
          <w:tcPr>
            <w:tcW w:w="4825" w:type="dxa"/>
            <w:hideMark/>
          </w:tcPr>
          <w:p w14:paraId="1CB5598C" w14:textId="61E39D0D"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1. Investissement financier personnel dans une organisation candidate</w:t>
            </w:r>
            <w:r w:rsidR="00DC3141">
              <w:rPr>
                <w:sz w:val="20"/>
                <w:szCs w:val="20"/>
              </w:rPr>
              <w:t xml:space="preserve"> </w:t>
            </w:r>
            <w:r w:rsidRPr="00B919FD">
              <w:rPr>
                <w:sz w:val="20"/>
                <w:szCs w:val="20"/>
              </w:rPr>
              <w:t>2. Contrat rémunéré avec une organisation candidate</w:t>
            </w:r>
            <w:r w:rsidR="00DC3141">
              <w:rPr>
                <w:sz w:val="20"/>
                <w:szCs w:val="20"/>
              </w:rPr>
              <w:t xml:space="preserve"> </w:t>
            </w:r>
            <w:r w:rsidRPr="00B919FD">
              <w:rPr>
                <w:sz w:val="20"/>
                <w:szCs w:val="20"/>
              </w:rPr>
              <w:t>3. Siège au conseil d'administration d'une organisation candidate</w:t>
            </w:r>
          </w:p>
        </w:tc>
      </w:tr>
      <w:tr w:rsidR="00C357E3" w:rsidRPr="00B919FD" w14:paraId="1E287EEB" w14:textId="77777777" w:rsidTr="00F87A72">
        <w:trPr>
          <w:jc w:val="center"/>
        </w:trPr>
        <w:tc>
          <w:tcPr>
            <w:cnfStyle w:val="001000000000" w:firstRow="0" w:lastRow="0" w:firstColumn="1" w:lastColumn="0" w:oddVBand="0" w:evenVBand="0" w:oddHBand="0" w:evenHBand="0" w:firstRowFirstColumn="0" w:firstRowLastColumn="0" w:lastRowFirstColumn="0" w:lastRowLastColumn="0"/>
            <w:tcW w:w="1324" w:type="dxa"/>
            <w:hideMark/>
          </w:tcPr>
          <w:p w14:paraId="4C07F77B" w14:textId="77777777" w:rsidR="00B919FD" w:rsidRPr="00B919FD" w:rsidRDefault="00B919FD" w:rsidP="00B919FD">
            <w:pPr>
              <w:spacing w:after="200" w:line="288" w:lineRule="auto"/>
              <w:rPr>
                <w:sz w:val="20"/>
                <w:szCs w:val="20"/>
              </w:rPr>
            </w:pPr>
            <w:r w:rsidRPr="00B919FD">
              <w:rPr>
                <w:sz w:val="20"/>
                <w:szCs w:val="20"/>
              </w:rPr>
              <w:t>Critique</w:t>
            </w:r>
          </w:p>
        </w:tc>
        <w:tc>
          <w:tcPr>
            <w:tcW w:w="2019" w:type="dxa"/>
            <w:hideMark/>
          </w:tcPr>
          <w:p w14:paraId="68AE041F" w14:textId="77777777"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Conflits d'intérêts impliquant des avantages illégaux ou non éthiques</w:t>
            </w:r>
          </w:p>
        </w:tc>
        <w:tc>
          <w:tcPr>
            <w:tcW w:w="2889" w:type="dxa"/>
            <w:hideMark/>
          </w:tcPr>
          <w:p w14:paraId="76E0FC50" w14:textId="77777777"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Divulgation, retrait du processus de décision et possible signalement aux autorités compétentes</w:t>
            </w:r>
          </w:p>
        </w:tc>
        <w:tc>
          <w:tcPr>
            <w:tcW w:w="4825" w:type="dxa"/>
            <w:hideMark/>
          </w:tcPr>
          <w:p w14:paraId="303C8E36" w14:textId="2883B85B" w:rsidR="00B919FD" w:rsidRPr="00B919FD" w:rsidRDefault="00B919FD" w:rsidP="00B919FD">
            <w:pPr>
              <w:spacing w:after="200" w:line="288" w:lineRule="auto"/>
              <w:cnfStyle w:val="000000000000" w:firstRow="0" w:lastRow="0" w:firstColumn="0" w:lastColumn="0" w:oddVBand="0" w:evenVBand="0" w:oddHBand="0" w:evenHBand="0" w:firstRowFirstColumn="0" w:firstRowLastColumn="0" w:lastRowFirstColumn="0" w:lastRowLastColumn="0"/>
              <w:rPr>
                <w:sz w:val="20"/>
                <w:szCs w:val="20"/>
              </w:rPr>
            </w:pPr>
            <w:r w:rsidRPr="00B919FD">
              <w:rPr>
                <w:sz w:val="20"/>
                <w:szCs w:val="20"/>
              </w:rPr>
              <w:t>1. Acceptation de cadeaux de grande valeur d'une organisation candidate</w:t>
            </w:r>
            <w:r w:rsidR="0042753B">
              <w:rPr>
                <w:sz w:val="20"/>
                <w:szCs w:val="20"/>
              </w:rPr>
              <w:t xml:space="preserve"> </w:t>
            </w:r>
            <w:r w:rsidRPr="00B919FD">
              <w:rPr>
                <w:sz w:val="20"/>
                <w:szCs w:val="20"/>
              </w:rPr>
              <w:t>2. Utilisation d'informations confidentielles à des fins personnelles</w:t>
            </w:r>
            <w:r w:rsidR="00497B84">
              <w:rPr>
                <w:sz w:val="20"/>
                <w:szCs w:val="20"/>
              </w:rPr>
              <w:t xml:space="preserve"> </w:t>
            </w:r>
            <w:r w:rsidRPr="00B919FD">
              <w:rPr>
                <w:sz w:val="20"/>
                <w:szCs w:val="20"/>
              </w:rPr>
              <w:t>3. Abus de pouvoir pour favoriser une organisation candidate</w:t>
            </w:r>
          </w:p>
        </w:tc>
      </w:tr>
    </w:tbl>
    <w:p w14:paraId="476E8772" w14:textId="034EE978" w:rsidR="00885209" w:rsidRDefault="00BD7D29" w:rsidP="00E161AB">
      <w:r>
        <w:rPr>
          <w:noProof/>
        </w:rPr>
        <mc:AlternateContent>
          <mc:Choice Requires="wps">
            <w:drawing>
              <wp:anchor distT="0" distB="0" distL="114300" distR="114300" simplePos="0" relativeHeight="251659266" behindDoc="0" locked="0" layoutInCell="1" allowOverlap="1" wp14:anchorId="6A1E6677" wp14:editId="0F28A1FE">
                <wp:simplePos x="0" y="0"/>
                <wp:positionH relativeFrom="margin">
                  <wp:posOffset>95250</wp:posOffset>
                </wp:positionH>
                <wp:positionV relativeFrom="paragraph">
                  <wp:posOffset>230051</wp:posOffset>
                </wp:positionV>
                <wp:extent cx="6191250" cy="2466975"/>
                <wp:effectExtent l="19050" t="19050" r="19050" b="28575"/>
                <wp:wrapNone/>
                <wp:docPr id="1" name="Rectangle : coins arrondis 1"/>
                <wp:cNvGraphicFramePr/>
                <a:graphic xmlns:a="http://schemas.openxmlformats.org/drawingml/2006/main">
                  <a:graphicData uri="http://schemas.microsoft.com/office/word/2010/wordprocessingShape">
                    <wps:wsp>
                      <wps:cNvSpPr/>
                      <wps:spPr>
                        <a:xfrm>
                          <a:off x="0" y="0"/>
                          <a:ext cx="6191250" cy="2466975"/>
                        </a:xfrm>
                        <a:prstGeom prst="roundRect">
                          <a:avLst/>
                        </a:prstGeom>
                        <a:ln w="28575"/>
                      </wps:spPr>
                      <wps:style>
                        <a:lnRef idx="2">
                          <a:schemeClr val="accent2"/>
                        </a:lnRef>
                        <a:fillRef idx="1">
                          <a:schemeClr val="lt1"/>
                        </a:fillRef>
                        <a:effectRef idx="0">
                          <a:schemeClr val="accent2"/>
                        </a:effectRef>
                        <a:fontRef idx="minor">
                          <a:schemeClr val="dk1"/>
                        </a:fontRef>
                      </wps:style>
                      <wps:txbx>
                        <w:txbxContent>
                          <w:p w14:paraId="53E4D848" w14:textId="77777777" w:rsidR="00B918E3" w:rsidRDefault="00B918E3" w:rsidP="009C794F">
                            <w:r w:rsidRPr="00B918E3">
                              <w:t>En reconnaissant que la gestion des conflits d'intérêts de la Fondation Béati repose principalement sur la divulgation volontaire d'informations pertinentes, je signe cette déclaration, confirmant ma compréhension et mon engagement à respecter ces dispositions en tout temps. Je m'engage à divulguer tout conflit d'intérêts, réel ou potentiel, et à agir avec éthique, transparence et intégrité dans mon rôle au sein de l'organisation, préservant ainsi la réputation et les valeurs de la Fondation.</w:t>
                            </w:r>
                          </w:p>
                          <w:p w14:paraId="7C94DC01" w14:textId="5436C307" w:rsidR="009C794F" w:rsidRPr="00ED36AB" w:rsidRDefault="009C794F" w:rsidP="009C794F">
                            <w:r w:rsidRPr="00ED36AB">
                              <w:t>Date : ______________________________</w:t>
                            </w:r>
                            <w:r w:rsidR="00DA4EC0" w:rsidRPr="00ED36AB">
                              <w:t>_________________________________________</w:t>
                            </w:r>
                            <w:r w:rsidR="00DA4EC0">
                              <w:t>____</w:t>
                            </w:r>
                            <w:r w:rsidR="00DA4EC0" w:rsidRPr="00ED36AB">
                              <w:t>_</w:t>
                            </w:r>
                          </w:p>
                          <w:p w14:paraId="75C907FF" w14:textId="506B8E66" w:rsidR="009C794F" w:rsidRPr="00ED36AB" w:rsidRDefault="009C794F" w:rsidP="009C794F">
                            <w:r w:rsidRPr="00ED36AB">
                              <w:t>Signature :</w:t>
                            </w:r>
                            <w:r w:rsidR="00DA4EC0">
                              <w:t xml:space="preserve">  </w:t>
                            </w:r>
                            <w:r w:rsidR="00DA4EC0" w:rsidRPr="00ED36AB">
                              <w:t>________________________________________________________________________</w:t>
                            </w:r>
                          </w:p>
                          <w:p w14:paraId="3C44C8BC" w14:textId="0D7CC3BA" w:rsidR="009C794F" w:rsidRPr="00ED36AB" w:rsidRDefault="009C794F" w:rsidP="009C794F">
                            <w:r w:rsidRPr="00ED36AB">
                              <w:t xml:space="preserve">Nom et prénom </w:t>
                            </w:r>
                            <w:r w:rsidRPr="002819EB">
                              <w:rPr>
                                <w:sz w:val="20"/>
                                <w:szCs w:val="20"/>
                              </w:rPr>
                              <w:t xml:space="preserve">(en lettres </w:t>
                            </w:r>
                            <w:r w:rsidR="002819EB" w:rsidRPr="002819EB">
                              <w:rPr>
                                <w:sz w:val="20"/>
                                <w:szCs w:val="20"/>
                              </w:rPr>
                              <w:t>majuscule</w:t>
                            </w:r>
                            <w:r w:rsidR="002819EB">
                              <w:rPr>
                                <w:sz w:val="20"/>
                                <w:szCs w:val="20"/>
                              </w:rPr>
                              <w:t>s</w:t>
                            </w:r>
                            <w:r w:rsidRPr="002819EB">
                              <w:rPr>
                                <w:sz w:val="20"/>
                                <w:szCs w:val="20"/>
                              </w:rPr>
                              <w:t xml:space="preserve">) </w:t>
                            </w:r>
                            <w:r w:rsidRPr="00ED36AB">
                              <w:t>: _________________________________________________</w:t>
                            </w:r>
                          </w:p>
                          <w:p w14:paraId="32145419" w14:textId="77777777" w:rsidR="009C794F" w:rsidRDefault="009C794F" w:rsidP="009C79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E6677" id="Rectangle : coins arrondis 1" o:spid="_x0000_s1028" style="position:absolute;margin-left:7.5pt;margin-top:18.1pt;width:487.5pt;height:194.25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" fillcolor="white [3201]" strokecolor="#fbba00 [3205]" strokeweight="2.25pt">
                <v:stroke joinstyle="miter"/>
                <v:textbox>
                  <w:txbxContent>
                    <w:p w14:paraId="53E4D848" w14:textId="77777777" w:rsidR="00B918E3" w:rsidRDefault="00B918E3" w:rsidP="009C794F">
                      <w:r w:rsidRPr="00B918E3">
                        <w:t>En reconnaissant que la gestion des conflits d'intérêts de la Fondation Béati repose principalement sur la divulgation volontaire d'informations pertinentes, je signe cette déclaration, confirmant ma compréhension et mon engagement à respecter ces dispositions en tout temps. Je m'engage à divulguer tout conflit d'intérêts, réel ou potentiel, et à agir avec éthique, transparence et intégrité dans mon rôle au sein de l'organisation, préservant ainsi la réputation et les valeurs de la Fondation.</w:t>
                      </w:r>
                    </w:p>
                    <w:p w14:paraId="7C94DC01" w14:textId="5436C307" w:rsidR="009C794F" w:rsidRPr="00ED36AB" w:rsidRDefault="009C794F" w:rsidP="009C794F">
                      <w:r w:rsidRPr="00ED36AB">
                        <w:t>Date : ______________________________</w:t>
                      </w:r>
                      <w:r w:rsidR="00DA4EC0" w:rsidRPr="00ED36AB">
                        <w:t>_________________________________________</w:t>
                      </w:r>
                      <w:r w:rsidR="00DA4EC0">
                        <w:t>____</w:t>
                      </w:r>
                      <w:r w:rsidR="00DA4EC0" w:rsidRPr="00ED36AB">
                        <w:t>_</w:t>
                      </w:r>
                    </w:p>
                    <w:p w14:paraId="75C907FF" w14:textId="506B8E66" w:rsidR="009C794F" w:rsidRPr="00ED36AB" w:rsidRDefault="009C794F" w:rsidP="009C794F">
                      <w:r w:rsidRPr="00ED36AB">
                        <w:t>Signature :</w:t>
                      </w:r>
                      <w:r w:rsidR="00DA4EC0">
                        <w:t xml:space="preserve">  </w:t>
                      </w:r>
                      <w:r w:rsidR="00DA4EC0" w:rsidRPr="00ED36AB">
                        <w:t>________________________________________________________________________</w:t>
                      </w:r>
                    </w:p>
                    <w:p w14:paraId="3C44C8BC" w14:textId="0D7CC3BA" w:rsidR="009C794F" w:rsidRPr="00ED36AB" w:rsidRDefault="009C794F" w:rsidP="009C794F">
                      <w:r w:rsidRPr="00ED36AB">
                        <w:t xml:space="preserve">Nom et prénom </w:t>
                      </w:r>
                      <w:r w:rsidRPr="002819EB">
                        <w:rPr>
                          <w:sz w:val="20"/>
                          <w:szCs w:val="20"/>
                        </w:rPr>
                        <w:t xml:space="preserve">(en lettres </w:t>
                      </w:r>
                      <w:r w:rsidR="002819EB" w:rsidRPr="002819EB">
                        <w:rPr>
                          <w:sz w:val="20"/>
                          <w:szCs w:val="20"/>
                        </w:rPr>
                        <w:t>majuscule</w:t>
                      </w:r>
                      <w:r w:rsidR="002819EB">
                        <w:rPr>
                          <w:sz w:val="20"/>
                          <w:szCs w:val="20"/>
                        </w:rPr>
                        <w:t>s</w:t>
                      </w:r>
                      <w:r w:rsidRPr="002819EB">
                        <w:rPr>
                          <w:sz w:val="20"/>
                          <w:szCs w:val="20"/>
                        </w:rPr>
                        <w:t xml:space="preserve">) </w:t>
                      </w:r>
                      <w:r w:rsidRPr="00ED36AB">
                        <w:t>: _________________________________________________</w:t>
                      </w:r>
                    </w:p>
                    <w:p w14:paraId="32145419" w14:textId="77777777" w:rsidR="009C794F" w:rsidRDefault="009C794F" w:rsidP="009C794F">
                      <w:pPr>
                        <w:jc w:val="center"/>
                      </w:pPr>
                    </w:p>
                  </w:txbxContent>
                </v:textbox>
                <w10:wrap anchorx="margin"/>
              </v:roundrect>
            </w:pict>
          </mc:Fallback>
        </mc:AlternateContent>
      </w:r>
    </w:p>
    <w:p w14:paraId="6E5D2F05" w14:textId="6A6D6F2C" w:rsidR="00C23015" w:rsidRDefault="00C23015" w:rsidP="00E161AB"/>
    <w:p w14:paraId="7AF98433" w14:textId="77777777" w:rsidR="0001749F" w:rsidRDefault="0001749F" w:rsidP="00E161AB"/>
    <w:p w14:paraId="3E9FDAD2" w14:textId="77777777" w:rsidR="0001749F" w:rsidRDefault="0001749F" w:rsidP="00E161AB"/>
    <w:p w14:paraId="6480CF83" w14:textId="77777777" w:rsidR="0001749F" w:rsidRDefault="0001749F" w:rsidP="00E161AB"/>
    <w:p w14:paraId="78C8EDD8" w14:textId="77777777" w:rsidR="00C23015" w:rsidRDefault="00C23015" w:rsidP="00E161AB"/>
    <w:p w14:paraId="3E569ADF" w14:textId="77777777" w:rsidR="003C5D1A" w:rsidRDefault="003C5D1A" w:rsidP="00E161AB"/>
    <w:p w14:paraId="1F32ACFA" w14:textId="77777777" w:rsidR="003C5D1A" w:rsidRDefault="003C5D1A" w:rsidP="00E161AB"/>
    <w:p w14:paraId="6EFCDFF1" w14:textId="77777777" w:rsidR="004E0ECD" w:rsidRDefault="004E0ECD" w:rsidP="00E161AB"/>
    <w:p w14:paraId="05B09F9D" w14:textId="77777777" w:rsidR="004E0ECD" w:rsidRDefault="004E0ECD" w:rsidP="00E161AB"/>
    <w:p w14:paraId="58A45D5A" w14:textId="77777777" w:rsidR="004E0ECD" w:rsidRDefault="004E0ECD" w:rsidP="00E161AB"/>
    <w:p w14:paraId="32FB679F" w14:textId="77777777" w:rsidR="004E0ECD" w:rsidRDefault="004E0ECD" w:rsidP="00E161AB"/>
    <w:p w14:paraId="62D051EB" w14:textId="77777777" w:rsidR="004E0ECD" w:rsidRDefault="004E0ECD" w:rsidP="00E161AB"/>
    <w:p w14:paraId="7358B6A4" w14:textId="77777777" w:rsidR="004E0ECD" w:rsidRDefault="004E0ECD" w:rsidP="00E161AB"/>
    <w:p w14:paraId="644C1B8A" w14:textId="77777777" w:rsidR="004E0ECD" w:rsidRDefault="004E0ECD" w:rsidP="00E161AB"/>
    <w:p w14:paraId="089857EA" w14:textId="77777777" w:rsidR="004E0ECD" w:rsidRDefault="004E0ECD" w:rsidP="00E161AB"/>
    <w:p w14:paraId="30FEE586" w14:textId="77777777" w:rsidR="004E0ECD" w:rsidRDefault="004E0ECD" w:rsidP="00E161AB"/>
    <w:p w14:paraId="5C199D6D" w14:textId="77777777" w:rsidR="004E0ECD" w:rsidRDefault="004E0ECD" w:rsidP="00E161AB"/>
    <w:p w14:paraId="27E8C416" w14:textId="77777777" w:rsidR="004E0ECD" w:rsidRDefault="004E0ECD" w:rsidP="004E0ECD">
      <w:pPr>
        <w:spacing w:before="100" w:beforeAutospacing="1" w:after="100" w:afterAutospacing="1" w:line="240" w:lineRule="auto"/>
        <w:rPr>
          <w:rFonts w:eastAsia="Times New Roman"/>
          <w:b/>
          <w:bCs/>
          <w:sz w:val="24"/>
          <w:szCs w:val="24"/>
          <w:lang w:eastAsia="fr-CA"/>
        </w:rPr>
      </w:pPr>
      <w:r>
        <w:rPr>
          <w:rFonts w:ascii="system-ui" w:hAnsi="system-ui"/>
          <w:noProof/>
          <w:color w:val="374151"/>
        </w:rPr>
        <w:drawing>
          <wp:inline distT="0" distB="0" distL="0" distR="0" wp14:anchorId="2DBE90B0" wp14:editId="41466860">
            <wp:extent cx="1273175" cy="447675"/>
            <wp:effectExtent l="0" t="0" r="0" b="0"/>
            <wp:docPr id="265724121" name="Image 26572412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24121" name="Image 265724121" descr="Une image contenant noir, obscurité&#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175" cy="447675"/>
                    </a:xfrm>
                    <a:prstGeom prst="rect">
                      <a:avLst/>
                    </a:prstGeom>
                  </pic:spPr>
                </pic:pic>
              </a:graphicData>
            </a:graphic>
          </wp:inline>
        </w:drawing>
      </w:r>
    </w:p>
    <w:p w14:paraId="27B74A9F" w14:textId="77777777" w:rsidR="004E0ECD" w:rsidRDefault="004E0ECD" w:rsidP="004E0ECD">
      <w:pPr>
        <w:spacing w:before="100" w:beforeAutospacing="1" w:after="100" w:afterAutospacing="1" w:line="240" w:lineRule="auto"/>
        <w:rPr>
          <w:rFonts w:eastAsia="Times New Roman"/>
          <w:b/>
          <w:bCs/>
          <w:sz w:val="24"/>
          <w:szCs w:val="24"/>
          <w:lang w:eastAsia="fr-CA"/>
        </w:rPr>
      </w:pPr>
    </w:p>
    <w:p w14:paraId="3DB68C4E" w14:textId="77777777" w:rsidR="004E0ECD" w:rsidRPr="004D1D58" w:rsidRDefault="004E0ECD" w:rsidP="004E0ECD">
      <w:pPr>
        <w:spacing w:before="100" w:beforeAutospacing="1" w:after="100" w:afterAutospacing="1" w:line="240" w:lineRule="auto"/>
        <w:rPr>
          <w:rFonts w:eastAsia="Times New Roman"/>
          <w:sz w:val="20"/>
          <w:szCs w:val="20"/>
          <w:lang w:eastAsia="fr-CA"/>
        </w:rPr>
      </w:pPr>
      <w:r w:rsidRPr="00A92708">
        <w:rPr>
          <w:rFonts w:eastAsia="Times New Roman"/>
          <w:sz w:val="20"/>
          <w:szCs w:val="20"/>
          <w:lang w:eastAsia="fr-CA"/>
        </w:rPr>
        <w:t xml:space="preserve">Ce document est mis à disposition sous la licence Creative Commons </w:t>
      </w:r>
      <w:r w:rsidRPr="004D1D58">
        <w:rPr>
          <w:rFonts w:eastAsia="Times New Roman"/>
          <w:b/>
          <w:bCs/>
          <w:sz w:val="20"/>
          <w:szCs w:val="20"/>
          <w:lang w:eastAsia="fr-CA"/>
        </w:rPr>
        <w:t>CC BY-NC-SA (Paternité (Parentalité)*- Pas d'Utilisation Commerciale - Partage dans les Mêmes Conditions)</w:t>
      </w:r>
      <w:r w:rsidRPr="004D1D58">
        <w:rPr>
          <w:rFonts w:eastAsia="Times New Roman"/>
          <w:sz w:val="20"/>
          <w:szCs w:val="20"/>
          <w:lang w:eastAsia="fr-CA"/>
        </w:rPr>
        <w:t xml:space="preserve"> </w:t>
      </w:r>
      <w:r>
        <w:rPr>
          <w:rFonts w:eastAsia="Times New Roman"/>
          <w:sz w:val="20"/>
          <w:szCs w:val="20"/>
          <w:lang w:eastAsia="fr-CA"/>
        </w:rPr>
        <w:t>|</w:t>
      </w:r>
      <w:r w:rsidRPr="004D1D58">
        <w:rPr>
          <w:rFonts w:eastAsia="Times New Roman"/>
          <w:sz w:val="20"/>
          <w:szCs w:val="20"/>
          <w:lang w:eastAsia="fr-CA"/>
        </w:rPr>
        <w:t xml:space="preserve"> Cette licence offre les mêmes avantages que la précédente, mais elle exige également que toute œuvre dérivée soit distribuée sous la même licence CC BY-NC-SA, ce qui garantit que les travaux dérivés restent également non commerciaux.</w:t>
      </w:r>
    </w:p>
    <w:p w14:paraId="1F315E4F" w14:textId="77777777" w:rsidR="004E0ECD" w:rsidRDefault="004E0ECD" w:rsidP="004E0ECD">
      <w:pPr>
        <w:spacing w:before="100" w:beforeAutospacing="1" w:after="100" w:afterAutospacing="1" w:line="240" w:lineRule="auto"/>
        <w:rPr>
          <w:rFonts w:eastAsia="Times New Roman"/>
          <w:b/>
          <w:bCs/>
          <w:sz w:val="20"/>
          <w:szCs w:val="20"/>
          <w:lang w:eastAsia="fr-CA"/>
        </w:rPr>
      </w:pPr>
      <w:r w:rsidRPr="004D1D58">
        <w:rPr>
          <w:rFonts w:eastAsia="Times New Roman"/>
          <w:b/>
          <w:bCs/>
          <w:sz w:val="20"/>
          <w:szCs w:val="20"/>
          <w:lang w:eastAsia="fr-CA"/>
        </w:rPr>
        <w:t>(Parentalité)* = note de communication inclusive</w:t>
      </w:r>
    </w:p>
    <w:p w14:paraId="5E334E07" w14:textId="43FBCB99" w:rsidR="004E0ECD" w:rsidRPr="0001749F" w:rsidRDefault="004E0ECD" w:rsidP="004E0ECD">
      <w:r w:rsidRPr="00284CC2">
        <w:rPr>
          <w:rFonts w:eastAsia="Times New Roman"/>
          <w:sz w:val="20"/>
          <w:szCs w:val="20"/>
          <w:lang w:eastAsia="fr-CA"/>
        </w:rPr>
        <w:t xml:space="preserve">Pour plus d'informations sur cette licence, </w:t>
      </w:r>
      <w:hyperlink r:id="rId14" w:history="1">
        <w:r w:rsidRPr="00114662">
          <w:rPr>
            <w:rStyle w:val="Hyperlien"/>
            <w:rFonts w:eastAsia="Times New Roman"/>
            <w:b/>
            <w:bCs/>
            <w:sz w:val="20"/>
            <w:szCs w:val="20"/>
            <w:lang w:eastAsia="fr-CA"/>
          </w:rPr>
          <w:t>cliquez ici</w:t>
        </w:r>
      </w:hyperlink>
      <w:r>
        <w:rPr>
          <w:rFonts w:eastAsia="Times New Roman"/>
          <w:sz w:val="20"/>
          <w:szCs w:val="20"/>
          <w:lang w:eastAsia="fr-CA"/>
        </w:rPr>
        <w:t xml:space="preserve">. </w:t>
      </w:r>
      <w:r w:rsidRPr="00284CC2">
        <w:rPr>
          <w:rFonts w:eastAsia="Times New Roman"/>
          <w:sz w:val="20"/>
          <w:szCs w:val="20"/>
          <w:lang w:eastAsia="fr-CA"/>
        </w:rPr>
        <w:t xml:space="preserve"> </w:t>
      </w:r>
    </w:p>
    <w:sectPr w:rsidR="004E0ECD" w:rsidRPr="0001749F">
      <w:foot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1567" w14:textId="77777777" w:rsidR="00860137" w:rsidRDefault="00860137" w:rsidP="00E161AB">
      <w:r>
        <w:separator/>
      </w:r>
    </w:p>
  </w:endnote>
  <w:endnote w:type="continuationSeparator" w:id="0">
    <w:p w14:paraId="7192D191" w14:textId="77777777" w:rsidR="00860137" w:rsidRDefault="00860137" w:rsidP="00E161AB">
      <w:r>
        <w:continuationSeparator/>
      </w:r>
    </w:p>
  </w:endnote>
  <w:endnote w:type="continuationNotice" w:id="1">
    <w:p w14:paraId="1DA2186C" w14:textId="77777777" w:rsidR="00860137" w:rsidRDefault="00860137" w:rsidP="00E16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78816"/>
      <w:docPartObj>
        <w:docPartGallery w:val="Page Numbers (Bottom of Page)"/>
        <w:docPartUnique/>
      </w:docPartObj>
    </w:sdtPr>
    <w:sdtContent>
      <w:p w14:paraId="7AAA30C6" w14:textId="3D8C8061" w:rsidR="00EC61E9" w:rsidRDefault="00EC61E9" w:rsidP="00E161AB">
        <w:pPr>
          <w:pStyle w:val="Pieddepage"/>
        </w:pPr>
        <w:r>
          <w:fldChar w:fldCharType="begin"/>
        </w:r>
        <w:r>
          <w:instrText>PAGE   \* MERGEFORMAT</w:instrText>
        </w:r>
        <w:r>
          <w:fldChar w:fldCharType="separate"/>
        </w:r>
        <w:r>
          <w:rPr>
            <w:lang w:val="fr-FR"/>
          </w:rPr>
          <w:t>2</w:t>
        </w:r>
        <w:r>
          <w:fldChar w:fldCharType="end"/>
        </w:r>
      </w:p>
    </w:sdtContent>
  </w:sdt>
  <w:p w14:paraId="4F9DA812" w14:textId="77777777" w:rsidR="004A4116" w:rsidRDefault="004A4116" w:rsidP="00E161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5B58" w14:textId="77777777" w:rsidR="00860137" w:rsidRDefault="00860137" w:rsidP="00E161AB">
      <w:r>
        <w:separator/>
      </w:r>
    </w:p>
  </w:footnote>
  <w:footnote w:type="continuationSeparator" w:id="0">
    <w:p w14:paraId="460D2E9F" w14:textId="77777777" w:rsidR="00860137" w:rsidRDefault="00860137" w:rsidP="00E161AB">
      <w:r>
        <w:continuationSeparator/>
      </w:r>
    </w:p>
  </w:footnote>
  <w:footnote w:type="continuationNotice" w:id="1">
    <w:p w14:paraId="79289D72" w14:textId="77777777" w:rsidR="00860137" w:rsidRDefault="00860137" w:rsidP="00E161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CD8"/>
    <w:multiLevelType w:val="multilevel"/>
    <w:tmpl w:val="6576E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66E83"/>
    <w:multiLevelType w:val="hybridMultilevel"/>
    <w:tmpl w:val="C2DC26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6C0035"/>
    <w:multiLevelType w:val="hybridMultilevel"/>
    <w:tmpl w:val="44C6B9CC"/>
    <w:lvl w:ilvl="0" w:tplc="37447F12">
      <w:start w:val="2"/>
      <w:numFmt w:val="lowerLetter"/>
      <w:lvlText w:val="%1."/>
      <w:lvlJc w:val="left"/>
      <w:pPr>
        <w:tabs>
          <w:tab w:val="num" w:pos="720"/>
        </w:tabs>
        <w:ind w:left="720" w:hanging="360"/>
      </w:pPr>
    </w:lvl>
    <w:lvl w:ilvl="1" w:tplc="4B9053F0" w:tentative="1">
      <w:start w:val="1"/>
      <w:numFmt w:val="decimal"/>
      <w:lvlText w:val="%2."/>
      <w:lvlJc w:val="left"/>
      <w:pPr>
        <w:tabs>
          <w:tab w:val="num" w:pos="1440"/>
        </w:tabs>
        <w:ind w:left="1440" w:hanging="360"/>
      </w:pPr>
    </w:lvl>
    <w:lvl w:ilvl="2" w:tplc="6E949D26" w:tentative="1">
      <w:start w:val="1"/>
      <w:numFmt w:val="decimal"/>
      <w:lvlText w:val="%3."/>
      <w:lvlJc w:val="left"/>
      <w:pPr>
        <w:tabs>
          <w:tab w:val="num" w:pos="2160"/>
        </w:tabs>
        <w:ind w:left="2160" w:hanging="360"/>
      </w:pPr>
    </w:lvl>
    <w:lvl w:ilvl="3" w:tplc="5A64251E" w:tentative="1">
      <w:start w:val="1"/>
      <w:numFmt w:val="decimal"/>
      <w:lvlText w:val="%4."/>
      <w:lvlJc w:val="left"/>
      <w:pPr>
        <w:tabs>
          <w:tab w:val="num" w:pos="2880"/>
        </w:tabs>
        <w:ind w:left="2880" w:hanging="360"/>
      </w:pPr>
    </w:lvl>
    <w:lvl w:ilvl="4" w:tplc="60FC0D06" w:tentative="1">
      <w:start w:val="1"/>
      <w:numFmt w:val="decimal"/>
      <w:lvlText w:val="%5."/>
      <w:lvlJc w:val="left"/>
      <w:pPr>
        <w:tabs>
          <w:tab w:val="num" w:pos="3600"/>
        </w:tabs>
        <w:ind w:left="3600" w:hanging="360"/>
      </w:pPr>
    </w:lvl>
    <w:lvl w:ilvl="5" w:tplc="1D964A2C" w:tentative="1">
      <w:start w:val="1"/>
      <w:numFmt w:val="decimal"/>
      <w:lvlText w:val="%6."/>
      <w:lvlJc w:val="left"/>
      <w:pPr>
        <w:tabs>
          <w:tab w:val="num" w:pos="4320"/>
        </w:tabs>
        <w:ind w:left="4320" w:hanging="360"/>
      </w:pPr>
    </w:lvl>
    <w:lvl w:ilvl="6" w:tplc="E2321EB4" w:tentative="1">
      <w:start w:val="1"/>
      <w:numFmt w:val="decimal"/>
      <w:lvlText w:val="%7."/>
      <w:lvlJc w:val="left"/>
      <w:pPr>
        <w:tabs>
          <w:tab w:val="num" w:pos="5040"/>
        </w:tabs>
        <w:ind w:left="5040" w:hanging="360"/>
      </w:pPr>
    </w:lvl>
    <w:lvl w:ilvl="7" w:tplc="3D567B66" w:tentative="1">
      <w:start w:val="1"/>
      <w:numFmt w:val="decimal"/>
      <w:lvlText w:val="%8."/>
      <w:lvlJc w:val="left"/>
      <w:pPr>
        <w:tabs>
          <w:tab w:val="num" w:pos="5760"/>
        </w:tabs>
        <w:ind w:left="5760" w:hanging="360"/>
      </w:pPr>
    </w:lvl>
    <w:lvl w:ilvl="8" w:tplc="67F0E48E" w:tentative="1">
      <w:start w:val="1"/>
      <w:numFmt w:val="decimal"/>
      <w:lvlText w:val="%9."/>
      <w:lvlJc w:val="left"/>
      <w:pPr>
        <w:tabs>
          <w:tab w:val="num" w:pos="6480"/>
        </w:tabs>
        <w:ind w:left="6480" w:hanging="360"/>
      </w:pPr>
    </w:lvl>
  </w:abstractNum>
  <w:abstractNum w:abstractNumId="3" w15:restartNumberingAfterBreak="0">
    <w:nsid w:val="1E86ACCC"/>
    <w:multiLevelType w:val="hybridMultilevel"/>
    <w:tmpl w:val="FFFFFFFF"/>
    <w:lvl w:ilvl="0" w:tplc="D4346A86">
      <w:start w:val="1"/>
      <w:numFmt w:val="bullet"/>
      <w:lvlText w:val="-"/>
      <w:lvlJc w:val="left"/>
      <w:pPr>
        <w:ind w:left="720" w:hanging="360"/>
      </w:pPr>
      <w:rPr>
        <w:rFonts w:ascii="Calibri" w:hAnsi="Calibri" w:hint="default"/>
      </w:rPr>
    </w:lvl>
    <w:lvl w:ilvl="1" w:tplc="0DAAB50A">
      <w:start w:val="1"/>
      <w:numFmt w:val="bullet"/>
      <w:lvlText w:val="o"/>
      <w:lvlJc w:val="left"/>
      <w:pPr>
        <w:ind w:left="1440" w:hanging="360"/>
      </w:pPr>
      <w:rPr>
        <w:rFonts w:ascii="Courier New" w:hAnsi="Courier New" w:hint="default"/>
      </w:rPr>
    </w:lvl>
    <w:lvl w:ilvl="2" w:tplc="EA6A8A3E">
      <w:start w:val="1"/>
      <w:numFmt w:val="bullet"/>
      <w:lvlText w:val=""/>
      <w:lvlJc w:val="left"/>
      <w:pPr>
        <w:ind w:left="2160" w:hanging="360"/>
      </w:pPr>
      <w:rPr>
        <w:rFonts w:ascii="Wingdings" w:hAnsi="Wingdings" w:hint="default"/>
      </w:rPr>
    </w:lvl>
    <w:lvl w:ilvl="3" w:tplc="F252D8F6">
      <w:start w:val="1"/>
      <w:numFmt w:val="bullet"/>
      <w:lvlText w:val=""/>
      <w:lvlJc w:val="left"/>
      <w:pPr>
        <w:ind w:left="2880" w:hanging="360"/>
      </w:pPr>
      <w:rPr>
        <w:rFonts w:ascii="Symbol" w:hAnsi="Symbol" w:hint="default"/>
      </w:rPr>
    </w:lvl>
    <w:lvl w:ilvl="4" w:tplc="10A6FAE4">
      <w:start w:val="1"/>
      <w:numFmt w:val="bullet"/>
      <w:lvlText w:val="o"/>
      <w:lvlJc w:val="left"/>
      <w:pPr>
        <w:ind w:left="3600" w:hanging="360"/>
      </w:pPr>
      <w:rPr>
        <w:rFonts w:ascii="Courier New" w:hAnsi="Courier New" w:hint="default"/>
      </w:rPr>
    </w:lvl>
    <w:lvl w:ilvl="5" w:tplc="881867B6">
      <w:start w:val="1"/>
      <w:numFmt w:val="bullet"/>
      <w:lvlText w:val=""/>
      <w:lvlJc w:val="left"/>
      <w:pPr>
        <w:ind w:left="4320" w:hanging="360"/>
      </w:pPr>
      <w:rPr>
        <w:rFonts w:ascii="Wingdings" w:hAnsi="Wingdings" w:hint="default"/>
      </w:rPr>
    </w:lvl>
    <w:lvl w:ilvl="6" w:tplc="12768AB0">
      <w:start w:val="1"/>
      <w:numFmt w:val="bullet"/>
      <w:lvlText w:val=""/>
      <w:lvlJc w:val="left"/>
      <w:pPr>
        <w:ind w:left="5040" w:hanging="360"/>
      </w:pPr>
      <w:rPr>
        <w:rFonts w:ascii="Symbol" w:hAnsi="Symbol" w:hint="default"/>
      </w:rPr>
    </w:lvl>
    <w:lvl w:ilvl="7" w:tplc="166A35F2">
      <w:start w:val="1"/>
      <w:numFmt w:val="bullet"/>
      <w:lvlText w:val="o"/>
      <w:lvlJc w:val="left"/>
      <w:pPr>
        <w:ind w:left="5760" w:hanging="360"/>
      </w:pPr>
      <w:rPr>
        <w:rFonts w:ascii="Courier New" w:hAnsi="Courier New" w:hint="default"/>
      </w:rPr>
    </w:lvl>
    <w:lvl w:ilvl="8" w:tplc="CEEA9F5E">
      <w:start w:val="1"/>
      <w:numFmt w:val="bullet"/>
      <w:lvlText w:val=""/>
      <w:lvlJc w:val="left"/>
      <w:pPr>
        <w:ind w:left="6480" w:hanging="360"/>
      </w:pPr>
      <w:rPr>
        <w:rFonts w:ascii="Wingdings" w:hAnsi="Wingdings" w:hint="default"/>
      </w:rPr>
    </w:lvl>
  </w:abstractNum>
  <w:abstractNum w:abstractNumId="4" w15:restartNumberingAfterBreak="0">
    <w:nsid w:val="1F2F1163"/>
    <w:multiLevelType w:val="multilevel"/>
    <w:tmpl w:val="870C7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93104"/>
    <w:multiLevelType w:val="hybridMultilevel"/>
    <w:tmpl w:val="60C03828"/>
    <w:lvl w:ilvl="0" w:tplc="56E887A4">
      <w:start w:val="1"/>
      <w:numFmt w:val="bullet"/>
      <w:lvlText w:val="×"/>
      <w:lvlJc w:val="left"/>
      <w:pPr>
        <w:ind w:left="720" w:hanging="360"/>
      </w:pPr>
      <w:rPr>
        <w:rFonts w:ascii="Book Antiqua" w:hAnsi="Book Antiqua" w:hint="default"/>
        <w:color w:val="FFC00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927BB4"/>
    <w:multiLevelType w:val="hybridMultilevel"/>
    <w:tmpl w:val="FFFFFFFF"/>
    <w:lvl w:ilvl="0" w:tplc="052CA430">
      <w:start w:val="1"/>
      <w:numFmt w:val="bullet"/>
      <w:lvlText w:val=""/>
      <w:lvlJc w:val="left"/>
      <w:pPr>
        <w:ind w:left="720" w:hanging="360"/>
      </w:pPr>
      <w:rPr>
        <w:rFonts w:ascii="Symbol" w:hAnsi="Symbol" w:hint="default"/>
      </w:rPr>
    </w:lvl>
    <w:lvl w:ilvl="1" w:tplc="61E29338">
      <w:start w:val="1"/>
      <w:numFmt w:val="bullet"/>
      <w:lvlText w:val="o"/>
      <w:lvlJc w:val="left"/>
      <w:pPr>
        <w:ind w:left="1440" w:hanging="360"/>
      </w:pPr>
      <w:rPr>
        <w:rFonts w:ascii="Courier New" w:hAnsi="Courier New" w:hint="default"/>
      </w:rPr>
    </w:lvl>
    <w:lvl w:ilvl="2" w:tplc="6F1260F2">
      <w:start w:val="1"/>
      <w:numFmt w:val="bullet"/>
      <w:lvlText w:val=""/>
      <w:lvlJc w:val="left"/>
      <w:pPr>
        <w:ind w:left="2160" w:hanging="360"/>
      </w:pPr>
      <w:rPr>
        <w:rFonts w:ascii="Wingdings" w:hAnsi="Wingdings" w:hint="default"/>
      </w:rPr>
    </w:lvl>
    <w:lvl w:ilvl="3" w:tplc="B88C845E">
      <w:start w:val="1"/>
      <w:numFmt w:val="bullet"/>
      <w:lvlText w:val=""/>
      <w:lvlJc w:val="left"/>
      <w:pPr>
        <w:ind w:left="2880" w:hanging="360"/>
      </w:pPr>
      <w:rPr>
        <w:rFonts w:ascii="Symbol" w:hAnsi="Symbol" w:hint="default"/>
      </w:rPr>
    </w:lvl>
    <w:lvl w:ilvl="4" w:tplc="73866908">
      <w:start w:val="1"/>
      <w:numFmt w:val="bullet"/>
      <w:lvlText w:val="o"/>
      <w:lvlJc w:val="left"/>
      <w:pPr>
        <w:ind w:left="3600" w:hanging="360"/>
      </w:pPr>
      <w:rPr>
        <w:rFonts w:ascii="Courier New" w:hAnsi="Courier New" w:hint="default"/>
      </w:rPr>
    </w:lvl>
    <w:lvl w:ilvl="5" w:tplc="DFECEB8E">
      <w:start w:val="1"/>
      <w:numFmt w:val="bullet"/>
      <w:lvlText w:val=""/>
      <w:lvlJc w:val="left"/>
      <w:pPr>
        <w:ind w:left="4320" w:hanging="360"/>
      </w:pPr>
      <w:rPr>
        <w:rFonts w:ascii="Wingdings" w:hAnsi="Wingdings" w:hint="default"/>
      </w:rPr>
    </w:lvl>
    <w:lvl w:ilvl="6" w:tplc="51606952">
      <w:start w:val="1"/>
      <w:numFmt w:val="bullet"/>
      <w:lvlText w:val=""/>
      <w:lvlJc w:val="left"/>
      <w:pPr>
        <w:ind w:left="5040" w:hanging="360"/>
      </w:pPr>
      <w:rPr>
        <w:rFonts w:ascii="Symbol" w:hAnsi="Symbol" w:hint="default"/>
      </w:rPr>
    </w:lvl>
    <w:lvl w:ilvl="7" w:tplc="C48489E2">
      <w:start w:val="1"/>
      <w:numFmt w:val="bullet"/>
      <w:lvlText w:val="o"/>
      <w:lvlJc w:val="left"/>
      <w:pPr>
        <w:ind w:left="5760" w:hanging="360"/>
      </w:pPr>
      <w:rPr>
        <w:rFonts w:ascii="Courier New" w:hAnsi="Courier New" w:hint="default"/>
      </w:rPr>
    </w:lvl>
    <w:lvl w:ilvl="8" w:tplc="47227962">
      <w:start w:val="1"/>
      <w:numFmt w:val="bullet"/>
      <w:lvlText w:val=""/>
      <w:lvlJc w:val="left"/>
      <w:pPr>
        <w:ind w:left="6480" w:hanging="360"/>
      </w:pPr>
      <w:rPr>
        <w:rFonts w:ascii="Wingdings" w:hAnsi="Wingdings" w:hint="default"/>
      </w:rPr>
    </w:lvl>
  </w:abstractNum>
  <w:abstractNum w:abstractNumId="7" w15:restartNumberingAfterBreak="0">
    <w:nsid w:val="26BD5040"/>
    <w:multiLevelType w:val="hybridMultilevel"/>
    <w:tmpl w:val="E264D9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0FF6860"/>
    <w:multiLevelType w:val="hybridMultilevel"/>
    <w:tmpl w:val="DD4AF7A8"/>
    <w:lvl w:ilvl="0" w:tplc="56E887A4">
      <w:start w:val="1"/>
      <w:numFmt w:val="bullet"/>
      <w:lvlText w:val="×"/>
      <w:lvlJc w:val="left"/>
      <w:pPr>
        <w:ind w:left="720" w:hanging="360"/>
      </w:pPr>
      <w:rPr>
        <w:rFonts w:ascii="Book Antiqua" w:hAnsi="Book Antiqua" w:hint="default"/>
        <w:color w:val="FFC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41228E"/>
    <w:multiLevelType w:val="hybridMultilevel"/>
    <w:tmpl w:val="C8004C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82F2AA8"/>
    <w:multiLevelType w:val="multilevel"/>
    <w:tmpl w:val="5FAE01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8717A5"/>
    <w:multiLevelType w:val="multilevel"/>
    <w:tmpl w:val="974C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36F92"/>
    <w:multiLevelType w:val="hybridMultilevel"/>
    <w:tmpl w:val="0958C35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A85E01"/>
    <w:multiLevelType w:val="multilevel"/>
    <w:tmpl w:val="4B08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28F8F2"/>
    <w:multiLevelType w:val="hybridMultilevel"/>
    <w:tmpl w:val="FFFFFFFF"/>
    <w:lvl w:ilvl="0" w:tplc="6262E526">
      <w:start w:val="1"/>
      <w:numFmt w:val="bullet"/>
      <w:lvlText w:val="-"/>
      <w:lvlJc w:val="left"/>
      <w:pPr>
        <w:ind w:left="720" w:hanging="360"/>
      </w:pPr>
      <w:rPr>
        <w:rFonts w:ascii="Calibri" w:hAnsi="Calibri" w:hint="default"/>
      </w:rPr>
    </w:lvl>
    <w:lvl w:ilvl="1" w:tplc="98C65856">
      <w:start w:val="1"/>
      <w:numFmt w:val="bullet"/>
      <w:lvlText w:val="o"/>
      <w:lvlJc w:val="left"/>
      <w:pPr>
        <w:ind w:left="1440" w:hanging="360"/>
      </w:pPr>
      <w:rPr>
        <w:rFonts w:ascii="Courier New" w:hAnsi="Courier New" w:hint="default"/>
      </w:rPr>
    </w:lvl>
    <w:lvl w:ilvl="2" w:tplc="6570E24C">
      <w:start w:val="1"/>
      <w:numFmt w:val="bullet"/>
      <w:lvlText w:val=""/>
      <w:lvlJc w:val="left"/>
      <w:pPr>
        <w:ind w:left="2160" w:hanging="360"/>
      </w:pPr>
      <w:rPr>
        <w:rFonts w:ascii="Wingdings" w:hAnsi="Wingdings" w:hint="default"/>
      </w:rPr>
    </w:lvl>
    <w:lvl w:ilvl="3" w:tplc="12B03FFE">
      <w:start w:val="1"/>
      <w:numFmt w:val="bullet"/>
      <w:lvlText w:val=""/>
      <w:lvlJc w:val="left"/>
      <w:pPr>
        <w:ind w:left="2880" w:hanging="360"/>
      </w:pPr>
      <w:rPr>
        <w:rFonts w:ascii="Symbol" w:hAnsi="Symbol" w:hint="default"/>
      </w:rPr>
    </w:lvl>
    <w:lvl w:ilvl="4" w:tplc="7D56EDFC">
      <w:start w:val="1"/>
      <w:numFmt w:val="bullet"/>
      <w:lvlText w:val="o"/>
      <w:lvlJc w:val="left"/>
      <w:pPr>
        <w:ind w:left="3600" w:hanging="360"/>
      </w:pPr>
      <w:rPr>
        <w:rFonts w:ascii="Courier New" w:hAnsi="Courier New" w:hint="default"/>
      </w:rPr>
    </w:lvl>
    <w:lvl w:ilvl="5" w:tplc="8926F486">
      <w:start w:val="1"/>
      <w:numFmt w:val="bullet"/>
      <w:lvlText w:val=""/>
      <w:lvlJc w:val="left"/>
      <w:pPr>
        <w:ind w:left="4320" w:hanging="360"/>
      </w:pPr>
      <w:rPr>
        <w:rFonts w:ascii="Wingdings" w:hAnsi="Wingdings" w:hint="default"/>
      </w:rPr>
    </w:lvl>
    <w:lvl w:ilvl="6" w:tplc="604CE20C">
      <w:start w:val="1"/>
      <w:numFmt w:val="bullet"/>
      <w:lvlText w:val=""/>
      <w:lvlJc w:val="left"/>
      <w:pPr>
        <w:ind w:left="5040" w:hanging="360"/>
      </w:pPr>
      <w:rPr>
        <w:rFonts w:ascii="Symbol" w:hAnsi="Symbol" w:hint="default"/>
      </w:rPr>
    </w:lvl>
    <w:lvl w:ilvl="7" w:tplc="9D4AA654">
      <w:start w:val="1"/>
      <w:numFmt w:val="bullet"/>
      <w:lvlText w:val="o"/>
      <w:lvlJc w:val="left"/>
      <w:pPr>
        <w:ind w:left="5760" w:hanging="360"/>
      </w:pPr>
      <w:rPr>
        <w:rFonts w:ascii="Courier New" w:hAnsi="Courier New" w:hint="default"/>
      </w:rPr>
    </w:lvl>
    <w:lvl w:ilvl="8" w:tplc="558E90A4">
      <w:start w:val="1"/>
      <w:numFmt w:val="bullet"/>
      <w:lvlText w:val=""/>
      <w:lvlJc w:val="left"/>
      <w:pPr>
        <w:ind w:left="6480" w:hanging="360"/>
      </w:pPr>
      <w:rPr>
        <w:rFonts w:ascii="Wingdings" w:hAnsi="Wingdings" w:hint="default"/>
      </w:rPr>
    </w:lvl>
  </w:abstractNum>
  <w:abstractNum w:abstractNumId="15" w15:restartNumberingAfterBreak="0">
    <w:nsid w:val="56653397"/>
    <w:multiLevelType w:val="hybridMultilevel"/>
    <w:tmpl w:val="FFFFFFFF"/>
    <w:lvl w:ilvl="0" w:tplc="16AE6040">
      <w:start w:val="1"/>
      <w:numFmt w:val="bullet"/>
      <w:lvlText w:val="-"/>
      <w:lvlJc w:val="left"/>
      <w:pPr>
        <w:ind w:left="720" w:hanging="360"/>
      </w:pPr>
      <w:rPr>
        <w:rFonts w:ascii="Calibri" w:hAnsi="Calibri" w:hint="default"/>
      </w:rPr>
    </w:lvl>
    <w:lvl w:ilvl="1" w:tplc="03E82788">
      <w:start w:val="1"/>
      <w:numFmt w:val="bullet"/>
      <w:lvlText w:val="o"/>
      <w:lvlJc w:val="left"/>
      <w:pPr>
        <w:ind w:left="1440" w:hanging="360"/>
      </w:pPr>
      <w:rPr>
        <w:rFonts w:ascii="Courier New" w:hAnsi="Courier New" w:hint="default"/>
      </w:rPr>
    </w:lvl>
    <w:lvl w:ilvl="2" w:tplc="E410DC2C">
      <w:start w:val="1"/>
      <w:numFmt w:val="bullet"/>
      <w:lvlText w:val=""/>
      <w:lvlJc w:val="left"/>
      <w:pPr>
        <w:ind w:left="2160" w:hanging="360"/>
      </w:pPr>
      <w:rPr>
        <w:rFonts w:ascii="Wingdings" w:hAnsi="Wingdings" w:hint="default"/>
      </w:rPr>
    </w:lvl>
    <w:lvl w:ilvl="3" w:tplc="2C94B016">
      <w:start w:val="1"/>
      <w:numFmt w:val="bullet"/>
      <w:lvlText w:val=""/>
      <w:lvlJc w:val="left"/>
      <w:pPr>
        <w:ind w:left="2880" w:hanging="360"/>
      </w:pPr>
      <w:rPr>
        <w:rFonts w:ascii="Symbol" w:hAnsi="Symbol" w:hint="default"/>
      </w:rPr>
    </w:lvl>
    <w:lvl w:ilvl="4" w:tplc="D9703512">
      <w:start w:val="1"/>
      <w:numFmt w:val="bullet"/>
      <w:lvlText w:val="o"/>
      <w:lvlJc w:val="left"/>
      <w:pPr>
        <w:ind w:left="3600" w:hanging="360"/>
      </w:pPr>
      <w:rPr>
        <w:rFonts w:ascii="Courier New" w:hAnsi="Courier New" w:hint="default"/>
      </w:rPr>
    </w:lvl>
    <w:lvl w:ilvl="5" w:tplc="7CC04CE2">
      <w:start w:val="1"/>
      <w:numFmt w:val="bullet"/>
      <w:lvlText w:val=""/>
      <w:lvlJc w:val="left"/>
      <w:pPr>
        <w:ind w:left="4320" w:hanging="360"/>
      </w:pPr>
      <w:rPr>
        <w:rFonts w:ascii="Wingdings" w:hAnsi="Wingdings" w:hint="default"/>
      </w:rPr>
    </w:lvl>
    <w:lvl w:ilvl="6" w:tplc="E3BC210C">
      <w:start w:val="1"/>
      <w:numFmt w:val="bullet"/>
      <w:lvlText w:val=""/>
      <w:lvlJc w:val="left"/>
      <w:pPr>
        <w:ind w:left="5040" w:hanging="360"/>
      </w:pPr>
      <w:rPr>
        <w:rFonts w:ascii="Symbol" w:hAnsi="Symbol" w:hint="default"/>
      </w:rPr>
    </w:lvl>
    <w:lvl w:ilvl="7" w:tplc="3F96EF18">
      <w:start w:val="1"/>
      <w:numFmt w:val="bullet"/>
      <w:lvlText w:val="o"/>
      <w:lvlJc w:val="left"/>
      <w:pPr>
        <w:ind w:left="5760" w:hanging="360"/>
      </w:pPr>
      <w:rPr>
        <w:rFonts w:ascii="Courier New" w:hAnsi="Courier New" w:hint="default"/>
      </w:rPr>
    </w:lvl>
    <w:lvl w:ilvl="8" w:tplc="1B68CC66">
      <w:start w:val="1"/>
      <w:numFmt w:val="bullet"/>
      <w:lvlText w:val=""/>
      <w:lvlJc w:val="left"/>
      <w:pPr>
        <w:ind w:left="6480" w:hanging="360"/>
      </w:pPr>
      <w:rPr>
        <w:rFonts w:ascii="Wingdings" w:hAnsi="Wingdings" w:hint="default"/>
      </w:rPr>
    </w:lvl>
  </w:abstractNum>
  <w:abstractNum w:abstractNumId="16" w15:restartNumberingAfterBreak="0">
    <w:nsid w:val="58F4ADA5"/>
    <w:multiLevelType w:val="hybridMultilevel"/>
    <w:tmpl w:val="FFFFFFFF"/>
    <w:lvl w:ilvl="0" w:tplc="97DAF308">
      <w:start w:val="1"/>
      <w:numFmt w:val="bullet"/>
      <w:lvlText w:val="-"/>
      <w:lvlJc w:val="left"/>
      <w:pPr>
        <w:ind w:left="720" w:hanging="360"/>
      </w:pPr>
      <w:rPr>
        <w:rFonts w:ascii="Calibri" w:hAnsi="Calibri" w:hint="default"/>
      </w:rPr>
    </w:lvl>
    <w:lvl w:ilvl="1" w:tplc="05781546">
      <w:start w:val="1"/>
      <w:numFmt w:val="bullet"/>
      <w:lvlText w:val="o"/>
      <w:lvlJc w:val="left"/>
      <w:pPr>
        <w:ind w:left="1440" w:hanging="360"/>
      </w:pPr>
      <w:rPr>
        <w:rFonts w:ascii="Courier New" w:hAnsi="Courier New" w:hint="default"/>
      </w:rPr>
    </w:lvl>
    <w:lvl w:ilvl="2" w:tplc="7D603D98">
      <w:start w:val="1"/>
      <w:numFmt w:val="bullet"/>
      <w:lvlText w:val=""/>
      <w:lvlJc w:val="left"/>
      <w:pPr>
        <w:ind w:left="2160" w:hanging="360"/>
      </w:pPr>
      <w:rPr>
        <w:rFonts w:ascii="Wingdings" w:hAnsi="Wingdings" w:hint="default"/>
      </w:rPr>
    </w:lvl>
    <w:lvl w:ilvl="3" w:tplc="71BA8B22">
      <w:start w:val="1"/>
      <w:numFmt w:val="bullet"/>
      <w:lvlText w:val=""/>
      <w:lvlJc w:val="left"/>
      <w:pPr>
        <w:ind w:left="2880" w:hanging="360"/>
      </w:pPr>
      <w:rPr>
        <w:rFonts w:ascii="Symbol" w:hAnsi="Symbol" w:hint="default"/>
      </w:rPr>
    </w:lvl>
    <w:lvl w:ilvl="4" w:tplc="3D28A5DE">
      <w:start w:val="1"/>
      <w:numFmt w:val="bullet"/>
      <w:lvlText w:val="o"/>
      <w:lvlJc w:val="left"/>
      <w:pPr>
        <w:ind w:left="3600" w:hanging="360"/>
      </w:pPr>
      <w:rPr>
        <w:rFonts w:ascii="Courier New" w:hAnsi="Courier New" w:hint="default"/>
      </w:rPr>
    </w:lvl>
    <w:lvl w:ilvl="5" w:tplc="B5260B68">
      <w:start w:val="1"/>
      <w:numFmt w:val="bullet"/>
      <w:lvlText w:val=""/>
      <w:lvlJc w:val="left"/>
      <w:pPr>
        <w:ind w:left="4320" w:hanging="360"/>
      </w:pPr>
      <w:rPr>
        <w:rFonts w:ascii="Wingdings" w:hAnsi="Wingdings" w:hint="default"/>
      </w:rPr>
    </w:lvl>
    <w:lvl w:ilvl="6" w:tplc="FE5A7D98">
      <w:start w:val="1"/>
      <w:numFmt w:val="bullet"/>
      <w:lvlText w:val=""/>
      <w:lvlJc w:val="left"/>
      <w:pPr>
        <w:ind w:left="5040" w:hanging="360"/>
      </w:pPr>
      <w:rPr>
        <w:rFonts w:ascii="Symbol" w:hAnsi="Symbol" w:hint="default"/>
      </w:rPr>
    </w:lvl>
    <w:lvl w:ilvl="7" w:tplc="8E164808">
      <w:start w:val="1"/>
      <w:numFmt w:val="bullet"/>
      <w:lvlText w:val="o"/>
      <w:lvlJc w:val="left"/>
      <w:pPr>
        <w:ind w:left="5760" w:hanging="360"/>
      </w:pPr>
      <w:rPr>
        <w:rFonts w:ascii="Courier New" w:hAnsi="Courier New" w:hint="default"/>
      </w:rPr>
    </w:lvl>
    <w:lvl w:ilvl="8" w:tplc="C81C4CF4">
      <w:start w:val="1"/>
      <w:numFmt w:val="bullet"/>
      <w:lvlText w:val=""/>
      <w:lvlJc w:val="left"/>
      <w:pPr>
        <w:ind w:left="6480" w:hanging="360"/>
      </w:pPr>
      <w:rPr>
        <w:rFonts w:ascii="Wingdings" w:hAnsi="Wingdings" w:hint="default"/>
      </w:rPr>
    </w:lvl>
  </w:abstractNum>
  <w:abstractNum w:abstractNumId="17" w15:restartNumberingAfterBreak="0">
    <w:nsid w:val="59CA740B"/>
    <w:multiLevelType w:val="multilevel"/>
    <w:tmpl w:val="31E4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D51CF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45C23"/>
    <w:multiLevelType w:val="multilevel"/>
    <w:tmpl w:val="E66C5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4A46A2"/>
    <w:multiLevelType w:val="hybridMultilevel"/>
    <w:tmpl w:val="FFFFFFFF"/>
    <w:lvl w:ilvl="0" w:tplc="5AC6F998">
      <w:start w:val="1"/>
      <w:numFmt w:val="decimal"/>
      <w:lvlText w:val="%1."/>
      <w:lvlJc w:val="left"/>
      <w:pPr>
        <w:ind w:left="720" w:hanging="360"/>
      </w:pPr>
    </w:lvl>
    <w:lvl w:ilvl="1" w:tplc="D6C4A304">
      <w:start w:val="1"/>
      <w:numFmt w:val="lowerLetter"/>
      <w:lvlText w:val="%2."/>
      <w:lvlJc w:val="left"/>
      <w:pPr>
        <w:ind w:left="1440" w:hanging="360"/>
      </w:pPr>
    </w:lvl>
    <w:lvl w:ilvl="2" w:tplc="75A6E6B6">
      <w:start w:val="1"/>
      <w:numFmt w:val="lowerRoman"/>
      <w:lvlText w:val="%3."/>
      <w:lvlJc w:val="right"/>
      <w:pPr>
        <w:ind w:left="2160" w:hanging="180"/>
      </w:pPr>
    </w:lvl>
    <w:lvl w:ilvl="3" w:tplc="5136F908">
      <w:start w:val="1"/>
      <w:numFmt w:val="decimal"/>
      <w:lvlText w:val="%4."/>
      <w:lvlJc w:val="left"/>
      <w:pPr>
        <w:ind w:left="2880" w:hanging="360"/>
      </w:pPr>
    </w:lvl>
    <w:lvl w:ilvl="4" w:tplc="58205F88">
      <w:start w:val="1"/>
      <w:numFmt w:val="lowerLetter"/>
      <w:lvlText w:val="%5."/>
      <w:lvlJc w:val="left"/>
      <w:pPr>
        <w:ind w:left="3600" w:hanging="360"/>
      </w:pPr>
    </w:lvl>
    <w:lvl w:ilvl="5" w:tplc="60BC95DE">
      <w:start w:val="1"/>
      <w:numFmt w:val="lowerRoman"/>
      <w:lvlText w:val="%6."/>
      <w:lvlJc w:val="right"/>
      <w:pPr>
        <w:ind w:left="4320" w:hanging="180"/>
      </w:pPr>
    </w:lvl>
    <w:lvl w:ilvl="6" w:tplc="DFE2A0FE">
      <w:start w:val="1"/>
      <w:numFmt w:val="decimal"/>
      <w:lvlText w:val="%7."/>
      <w:lvlJc w:val="left"/>
      <w:pPr>
        <w:ind w:left="5040" w:hanging="360"/>
      </w:pPr>
    </w:lvl>
    <w:lvl w:ilvl="7" w:tplc="B1C8F1B2">
      <w:start w:val="1"/>
      <w:numFmt w:val="lowerLetter"/>
      <w:lvlText w:val="%8."/>
      <w:lvlJc w:val="left"/>
      <w:pPr>
        <w:ind w:left="5760" w:hanging="360"/>
      </w:pPr>
    </w:lvl>
    <w:lvl w:ilvl="8" w:tplc="C8364BDC">
      <w:start w:val="1"/>
      <w:numFmt w:val="lowerRoman"/>
      <w:lvlText w:val="%9."/>
      <w:lvlJc w:val="right"/>
      <w:pPr>
        <w:ind w:left="6480" w:hanging="180"/>
      </w:pPr>
    </w:lvl>
  </w:abstractNum>
  <w:abstractNum w:abstractNumId="21" w15:restartNumberingAfterBreak="0">
    <w:nsid w:val="69C860EA"/>
    <w:multiLevelType w:val="hybridMultilevel"/>
    <w:tmpl w:val="87CC0770"/>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2" w15:restartNumberingAfterBreak="0">
    <w:nsid w:val="6ABE5A46"/>
    <w:multiLevelType w:val="multilevel"/>
    <w:tmpl w:val="DAB4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262702"/>
    <w:multiLevelType w:val="multilevel"/>
    <w:tmpl w:val="539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8C25AA"/>
    <w:multiLevelType w:val="hybridMultilevel"/>
    <w:tmpl w:val="5B264D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0A9AC03"/>
    <w:multiLevelType w:val="hybridMultilevel"/>
    <w:tmpl w:val="FFFFFFFF"/>
    <w:lvl w:ilvl="0" w:tplc="1788394C">
      <w:start w:val="1"/>
      <w:numFmt w:val="bullet"/>
      <w:lvlText w:val=""/>
      <w:lvlJc w:val="left"/>
      <w:pPr>
        <w:ind w:left="720" w:hanging="360"/>
      </w:pPr>
      <w:rPr>
        <w:rFonts w:ascii="Symbol" w:hAnsi="Symbol" w:hint="default"/>
      </w:rPr>
    </w:lvl>
    <w:lvl w:ilvl="1" w:tplc="74347D46">
      <w:start w:val="1"/>
      <w:numFmt w:val="bullet"/>
      <w:lvlText w:val="o"/>
      <w:lvlJc w:val="left"/>
      <w:pPr>
        <w:ind w:left="1440" w:hanging="360"/>
      </w:pPr>
      <w:rPr>
        <w:rFonts w:ascii="Courier New" w:hAnsi="Courier New" w:hint="default"/>
      </w:rPr>
    </w:lvl>
    <w:lvl w:ilvl="2" w:tplc="82348424">
      <w:start w:val="1"/>
      <w:numFmt w:val="bullet"/>
      <w:lvlText w:val=""/>
      <w:lvlJc w:val="left"/>
      <w:pPr>
        <w:ind w:left="2160" w:hanging="360"/>
      </w:pPr>
      <w:rPr>
        <w:rFonts w:ascii="Wingdings" w:hAnsi="Wingdings" w:hint="default"/>
      </w:rPr>
    </w:lvl>
    <w:lvl w:ilvl="3" w:tplc="F7D44712">
      <w:start w:val="1"/>
      <w:numFmt w:val="bullet"/>
      <w:lvlText w:val=""/>
      <w:lvlJc w:val="left"/>
      <w:pPr>
        <w:ind w:left="2880" w:hanging="360"/>
      </w:pPr>
      <w:rPr>
        <w:rFonts w:ascii="Symbol" w:hAnsi="Symbol" w:hint="default"/>
      </w:rPr>
    </w:lvl>
    <w:lvl w:ilvl="4" w:tplc="F84657AC">
      <w:start w:val="1"/>
      <w:numFmt w:val="bullet"/>
      <w:lvlText w:val="o"/>
      <w:lvlJc w:val="left"/>
      <w:pPr>
        <w:ind w:left="3600" w:hanging="360"/>
      </w:pPr>
      <w:rPr>
        <w:rFonts w:ascii="Courier New" w:hAnsi="Courier New" w:hint="default"/>
      </w:rPr>
    </w:lvl>
    <w:lvl w:ilvl="5" w:tplc="C4F45F88">
      <w:start w:val="1"/>
      <w:numFmt w:val="bullet"/>
      <w:lvlText w:val=""/>
      <w:lvlJc w:val="left"/>
      <w:pPr>
        <w:ind w:left="4320" w:hanging="360"/>
      </w:pPr>
      <w:rPr>
        <w:rFonts w:ascii="Wingdings" w:hAnsi="Wingdings" w:hint="default"/>
      </w:rPr>
    </w:lvl>
    <w:lvl w:ilvl="6" w:tplc="6682092C">
      <w:start w:val="1"/>
      <w:numFmt w:val="bullet"/>
      <w:lvlText w:val=""/>
      <w:lvlJc w:val="left"/>
      <w:pPr>
        <w:ind w:left="5040" w:hanging="360"/>
      </w:pPr>
      <w:rPr>
        <w:rFonts w:ascii="Symbol" w:hAnsi="Symbol" w:hint="default"/>
      </w:rPr>
    </w:lvl>
    <w:lvl w:ilvl="7" w:tplc="4A425374">
      <w:start w:val="1"/>
      <w:numFmt w:val="bullet"/>
      <w:lvlText w:val="o"/>
      <w:lvlJc w:val="left"/>
      <w:pPr>
        <w:ind w:left="5760" w:hanging="360"/>
      </w:pPr>
      <w:rPr>
        <w:rFonts w:ascii="Courier New" w:hAnsi="Courier New" w:hint="default"/>
      </w:rPr>
    </w:lvl>
    <w:lvl w:ilvl="8" w:tplc="F2821276">
      <w:start w:val="1"/>
      <w:numFmt w:val="bullet"/>
      <w:lvlText w:val=""/>
      <w:lvlJc w:val="left"/>
      <w:pPr>
        <w:ind w:left="6480" w:hanging="360"/>
      </w:pPr>
      <w:rPr>
        <w:rFonts w:ascii="Wingdings" w:hAnsi="Wingdings" w:hint="default"/>
      </w:rPr>
    </w:lvl>
  </w:abstractNum>
  <w:abstractNum w:abstractNumId="26" w15:restartNumberingAfterBreak="0">
    <w:nsid w:val="72C38C53"/>
    <w:multiLevelType w:val="hybridMultilevel"/>
    <w:tmpl w:val="FFFFFFFF"/>
    <w:lvl w:ilvl="0" w:tplc="F8A0C340">
      <w:start w:val="1"/>
      <w:numFmt w:val="bullet"/>
      <w:lvlText w:val=""/>
      <w:lvlJc w:val="left"/>
      <w:pPr>
        <w:ind w:left="720" w:hanging="360"/>
      </w:pPr>
      <w:rPr>
        <w:rFonts w:ascii="Symbol" w:hAnsi="Symbol" w:hint="default"/>
      </w:rPr>
    </w:lvl>
    <w:lvl w:ilvl="1" w:tplc="E932B49E">
      <w:start w:val="1"/>
      <w:numFmt w:val="bullet"/>
      <w:lvlText w:val="o"/>
      <w:lvlJc w:val="left"/>
      <w:pPr>
        <w:ind w:left="1440" w:hanging="360"/>
      </w:pPr>
      <w:rPr>
        <w:rFonts w:ascii="Courier New" w:hAnsi="Courier New" w:hint="default"/>
      </w:rPr>
    </w:lvl>
    <w:lvl w:ilvl="2" w:tplc="C140322E">
      <w:start w:val="1"/>
      <w:numFmt w:val="bullet"/>
      <w:lvlText w:val=""/>
      <w:lvlJc w:val="left"/>
      <w:pPr>
        <w:ind w:left="2160" w:hanging="360"/>
      </w:pPr>
      <w:rPr>
        <w:rFonts w:ascii="Wingdings" w:hAnsi="Wingdings" w:hint="default"/>
      </w:rPr>
    </w:lvl>
    <w:lvl w:ilvl="3" w:tplc="981E64E4">
      <w:start w:val="1"/>
      <w:numFmt w:val="bullet"/>
      <w:lvlText w:val=""/>
      <w:lvlJc w:val="left"/>
      <w:pPr>
        <w:ind w:left="2880" w:hanging="360"/>
      </w:pPr>
      <w:rPr>
        <w:rFonts w:ascii="Symbol" w:hAnsi="Symbol" w:hint="default"/>
      </w:rPr>
    </w:lvl>
    <w:lvl w:ilvl="4" w:tplc="1EA03B84">
      <w:start w:val="1"/>
      <w:numFmt w:val="bullet"/>
      <w:lvlText w:val="o"/>
      <w:lvlJc w:val="left"/>
      <w:pPr>
        <w:ind w:left="3600" w:hanging="360"/>
      </w:pPr>
      <w:rPr>
        <w:rFonts w:ascii="Courier New" w:hAnsi="Courier New" w:hint="default"/>
      </w:rPr>
    </w:lvl>
    <w:lvl w:ilvl="5" w:tplc="82CA07D2">
      <w:start w:val="1"/>
      <w:numFmt w:val="bullet"/>
      <w:lvlText w:val=""/>
      <w:lvlJc w:val="left"/>
      <w:pPr>
        <w:ind w:left="4320" w:hanging="360"/>
      </w:pPr>
      <w:rPr>
        <w:rFonts w:ascii="Wingdings" w:hAnsi="Wingdings" w:hint="default"/>
      </w:rPr>
    </w:lvl>
    <w:lvl w:ilvl="6" w:tplc="4FC47F86">
      <w:start w:val="1"/>
      <w:numFmt w:val="bullet"/>
      <w:lvlText w:val=""/>
      <w:lvlJc w:val="left"/>
      <w:pPr>
        <w:ind w:left="5040" w:hanging="360"/>
      </w:pPr>
      <w:rPr>
        <w:rFonts w:ascii="Symbol" w:hAnsi="Symbol" w:hint="default"/>
      </w:rPr>
    </w:lvl>
    <w:lvl w:ilvl="7" w:tplc="C3B450E8">
      <w:start w:val="1"/>
      <w:numFmt w:val="bullet"/>
      <w:lvlText w:val="o"/>
      <w:lvlJc w:val="left"/>
      <w:pPr>
        <w:ind w:left="5760" w:hanging="360"/>
      </w:pPr>
      <w:rPr>
        <w:rFonts w:ascii="Courier New" w:hAnsi="Courier New" w:hint="default"/>
      </w:rPr>
    </w:lvl>
    <w:lvl w:ilvl="8" w:tplc="65DAD190">
      <w:start w:val="1"/>
      <w:numFmt w:val="bullet"/>
      <w:lvlText w:val=""/>
      <w:lvlJc w:val="left"/>
      <w:pPr>
        <w:ind w:left="6480" w:hanging="360"/>
      </w:pPr>
      <w:rPr>
        <w:rFonts w:ascii="Wingdings" w:hAnsi="Wingdings" w:hint="default"/>
      </w:rPr>
    </w:lvl>
  </w:abstractNum>
  <w:abstractNum w:abstractNumId="27" w15:restartNumberingAfterBreak="0">
    <w:nsid w:val="7B0F3078"/>
    <w:multiLevelType w:val="multilevel"/>
    <w:tmpl w:val="3BB2719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8" w15:restartNumberingAfterBreak="0">
    <w:nsid w:val="7CDA0DD5"/>
    <w:multiLevelType w:val="multilevel"/>
    <w:tmpl w:val="BE56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BA1C3A"/>
    <w:multiLevelType w:val="hybridMultilevel"/>
    <w:tmpl w:val="FFFFFFFF"/>
    <w:lvl w:ilvl="0" w:tplc="1932137C">
      <w:start w:val="1"/>
      <w:numFmt w:val="bullet"/>
      <w:lvlText w:val="-"/>
      <w:lvlJc w:val="left"/>
      <w:pPr>
        <w:ind w:left="720" w:hanging="360"/>
      </w:pPr>
      <w:rPr>
        <w:rFonts w:ascii="Calibri" w:hAnsi="Calibri" w:hint="default"/>
      </w:rPr>
    </w:lvl>
    <w:lvl w:ilvl="1" w:tplc="03E6D37C">
      <w:start w:val="1"/>
      <w:numFmt w:val="bullet"/>
      <w:lvlText w:val="o"/>
      <w:lvlJc w:val="left"/>
      <w:pPr>
        <w:ind w:left="1440" w:hanging="360"/>
      </w:pPr>
      <w:rPr>
        <w:rFonts w:ascii="Courier New" w:hAnsi="Courier New" w:hint="default"/>
      </w:rPr>
    </w:lvl>
    <w:lvl w:ilvl="2" w:tplc="BC1E580C">
      <w:start w:val="1"/>
      <w:numFmt w:val="bullet"/>
      <w:lvlText w:val=""/>
      <w:lvlJc w:val="left"/>
      <w:pPr>
        <w:ind w:left="2160" w:hanging="360"/>
      </w:pPr>
      <w:rPr>
        <w:rFonts w:ascii="Wingdings" w:hAnsi="Wingdings" w:hint="default"/>
      </w:rPr>
    </w:lvl>
    <w:lvl w:ilvl="3" w:tplc="5BF4193E">
      <w:start w:val="1"/>
      <w:numFmt w:val="bullet"/>
      <w:lvlText w:val=""/>
      <w:lvlJc w:val="left"/>
      <w:pPr>
        <w:ind w:left="2880" w:hanging="360"/>
      </w:pPr>
      <w:rPr>
        <w:rFonts w:ascii="Symbol" w:hAnsi="Symbol" w:hint="default"/>
      </w:rPr>
    </w:lvl>
    <w:lvl w:ilvl="4" w:tplc="BDCE263A">
      <w:start w:val="1"/>
      <w:numFmt w:val="bullet"/>
      <w:lvlText w:val="o"/>
      <w:lvlJc w:val="left"/>
      <w:pPr>
        <w:ind w:left="3600" w:hanging="360"/>
      </w:pPr>
      <w:rPr>
        <w:rFonts w:ascii="Courier New" w:hAnsi="Courier New" w:hint="default"/>
      </w:rPr>
    </w:lvl>
    <w:lvl w:ilvl="5" w:tplc="CFDA96CC">
      <w:start w:val="1"/>
      <w:numFmt w:val="bullet"/>
      <w:lvlText w:val=""/>
      <w:lvlJc w:val="left"/>
      <w:pPr>
        <w:ind w:left="4320" w:hanging="360"/>
      </w:pPr>
      <w:rPr>
        <w:rFonts w:ascii="Wingdings" w:hAnsi="Wingdings" w:hint="default"/>
      </w:rPr>
    </w:lvl>
    <w:lvl w:ilvl="6" w:tplc="9514CE42">
      <w:start w:val="1"/>
      <w:numFmt w:val="bullet"/>
      <w:lvlText w:val=""/>
      <w:lvlJc w:val="left"/>
      <w:pPr>
        <w:ind w:left="5040" w:hanging="360"/>
      </w:pPr>
      <w:rPr>
        <w:rFonts w:ascii="Symbol" w:hAnsi="Symbol" w:hint="default"/>
      </w:rPr>
    </w:lvl>
    <w:lvl w:ilvl="7" w:tplc="5908EE28">
      <w:start w:val="1"/>
      <w:numFmt w:val="bullet"/>
      <w:lvlText w:val="o"/>
      <w:lvlJc w:val="left"/>
      <w:pPr>
        <w:ind w:left="5760" w:hanging="360"/>
      </w:pPr>
      <w:rPr>
        <w:rFonts w:ascii="Courier New" w:hAnsi="Courier New" w:hint="default"/>
      </w:rPr>
    </w:lvl>
    <w:lvl w:ilvl="8" w:tplc="27F42A18">
      <w:start w:val="1"/>
      <w:numFmt w:val="bullet"/>
      <w:lvlText w:val=""/>
      <w:lvlJc w:val="left"/>
      <w:pPr>
        <w:ind w:left="6480" w:hanging="360"/>
      </w:pPr>
      <w:rPr>
        <w:rFonts w:ascii="Wingdings" w:hAnsi="Wingdings" w:hint="default"/>
      </w:rPr>
    </w:lvl>
  </w:abstractNum>
  <w:num w:numId="1" w16cid:durableId="545994903">
    <w:abstractNumId w:val="20"/>
  </w:num>
  <w:num w:numId="2" w16cid:durableId="1514032990">
    <w:abstractNumId w:val="25"/>
  </w:num>
  <w:num w:numId="3" w16cid:durableId="1287928800">
    <w:abstractNumId w:val="17"/>
  </w:num>
  <w:num w:numId="4" w16cid:durableId="2096240848">
    <w:abstractNumId w:val="14"/>
  </w:num>
  <w:num w:numId="5" w16cid:durableId="859970455">
    <w:abstractNumId w:val="3"/>
  </w:num>
  <w:num w:numId="6" w16cid:durableId="1269461954">
    <w:abstractNumId w:val="16"/>
  </w:num>
  <w:num w:numId="7" w16cid:durableId="716007963">
    <w:abstractNumId w:val="15"/>
  </w:num>
  <w:num w:numId="8" w16cid:durableId="1503932736">
    <w:abstractNumId w:val="29"/>
  </w:num>
  <w:num w:numId="9" w16cid:durableId="1087843454">
    <w:abstractNumId w:val="19"/>
  </w:num>
  <w:num w:numId="10" w16cid:durableId="512037302">
    <w:abstractNumId w:val="24"/>
  </w:num>
  <w:num w:numId="11" w16cid:durableId="612903084">
    <w:abstractNumId w:val="13"/>
  </w:num>
  <w:num w:numId="12" w16cid:durableId="1044983971">
    <w:abstractNumId w:val="22"/>
  </w:num>
  <w:num w:numId="13" w16cid:durableId="269748863">
    <w:abstractNumId w:val="23"/>
  </w:num>
  <w:num w:numId="14" w16cid:durableId="1926377618">
    <w:abstractNumId w:val="26"/>
  </w:num>
  <w:num w:numId="15" w16cid:durableId="172500710">
    <w:abstractNumId w:val="6"/>
  </w:num>
  <w:num w:numId="16" w16cid:durableId="404034962">
    <w:abstractNumId w:val="9"/>
  </w:num>
  <w:num w:numId="17" w16cid:durableId="2041079675">
    <w:abstractNumId w:val="7"/>
  </w:num>
  <w:num w:numId="18" w16cid:durableId="867523500">
    <w:abstractNumId w:val="1"/>
  </w:num>
  <w:num w:numId="19" w16cid:durableId="651297248">
    <w:abstractNumId w:val="10"/>
  </w:num>
  <w:num w:numId="20" w16cid:durableId="2019769177">
    <w:abstractNumId w:val="4"/>
  </w:num>
  <w:num w:numId="21" w16cid:durableId="687414672">
    <w:abstractNumId w:val="0"/>
    <w:lvlOverride w:ilvl="0">
      <w:lvl w:ilvl="0">
        <w:numFmt w:val="decimal"/>
        <w:lvlText w:val="%1."/>
        <w:lvlJc w:val="left"/>
      </w:lvl>
    </w:lvlOverride>
  </w:num>
  <w:num w:numId="22" w16cid:durableId="386222595">
    <w:abstractNumId w:val="11"/>
    <w:lvlOverride w:ilvl="0">
      <w:lvl w:ilvl="0">
        <w:numFmt w:val="lowerLetter"/>
        <w:lvlText w:val="%1."/>
        <w:lvlJc w:val="left"/>
      </w:lvl>
    </w:lvlOverride>
  </w:num>
  <w:num w:numId="23" w16cid:durableId="386222595">
    <w:abstractNumId w:val="11"/>
    <w:lvlOverride w:ilvl="0">
      <w:lvl w:ilvl="0">
        <w:numFmt w:val="lowerLetter"/>
        <w:lvlText w:val="%1."/>
        <w:lvlJc w:val="left"/>
      </w:lvl>
    </w:lvlOverride>
  </w:num>
  <w:num w:numId="24" w16cid:durableId="1886986400">
    <w:abstractNumId w:val="28"/>
    <w:lvlOverride w:ilvl="0">
      <w:lvl w:ilvl="0">
        <w:numFmt w:val="lowerLetter"/>
        <w:lvlText w:val="%1."/>
        <w:lvlJc w:val="left"/>
      </w:lvl>
    </w:lvlOverride>
  </w:num>
  <w:num w:numId="25" w16cid:durableId="2075814684">
    <w:abstractNumId w:val="2"/>
  </w:num>
  <w:num w:numId="26" w16cid:durableId="937173392">
    <w:abstractNumId w:val="27"/>
  </w:num>
  <w:num w:numId="27" w16cid:durableId="797455202">
    <w:abstractNumId w:val="21"/>
  </w:num>
  <w:num w:numId="28" w16cid:durableId="329985126">
    <w:abstractNumId w:val="18"/>
  </w:num>
  <w:num w:numId="29" w16cid:durableId="62603189">
    <w:abstractNumId w:val="12"/>
  </w:num>
  <w:num w:numId="30" w16cid:durableId="2142306461">
    <w:abstractNumId w:val="5"/>
  </w:num>
  <w:num w:numId="31" w16cid:durableId="950091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008FC"/>
    <w:rsid w:val="000010A1"/>
    <w:rsid w:val="00003B45"/>
    <w:rsid w:val="00005DF5"/>
    <w:rsid w:val="000067D2"/>
    <w:rsid w:val="00015AB3"/>
    <w:rsid w:val="0001749F"/>
    <w:rsid w:val="000204CF"/>
    <w:rsid w:val="00020FDB"/>
    <w:rsid w:val="00021D07"/>
    <w:rsid w:val="000320EA"/>
    <w:rsid w:val="0003275E"/>
    <w:rsid w:val="0003312B"/>
    <w:rsid w:val="00033E1B"/>
    <w:rsid w:val="00034260"/>
    <w:rsid w:val="00034AD6"/>
    <w:rsid w:val="0004168F"/>
    <w:rsid w:val="0004228C"/>
    <w:rsid w:val="000424DB"/>
    <w:rsid w:val="00046704"/>
    <w:rsid w:val="00053CCD"/>
    <w:rsid w:val="00057A50"/>
    <w:rsid w:val="0006060F"/>
    <w:rsid w:val="00063D7E"/>
    <w:rsid w:val="00070361"/>
    <w:rsid w:val="00070C88"/>
    <w:rsid w:val="00070CCE"/>
    <w:rsid w:val="00070DE8"/>
    <w:rsid w:val="000772C9"/>
    <w:rsid w:val="000811B4"/>
    <w:rsid w:val="00085E5C"/>
    <w:rsid w:val="000866BE"/>
    <w:rsid w:val="00093C8F"/>
    <w:rsid w:val="000A024E"/>
    <w:rsid w:val="000A1187"/>
    <w:rsid w:val="000A1B01"/>
    <w:rsid w:val="000A5665"/>
    <w:rsid w:val="000A6A1C"/>
    <w:rsid w:val="000B0285"/>
    <w:rsid w:val="000B760A"/>
    <w:rsid w:val="000C57E9"/>
    <w:rsid w:val="000D01DC"/>
    <w:rsid w:val="000D3C23"/>
    <w:rsid w:val="000D5A9A"/>
    <w:rsid w:val="000E1197"/>
    <w:rsid w:val="000E422E"/>
    <w:rsid w:val="000E6A22"/>
    <w:rsid w:val="000E7945"/>
    <w:rsid w:val="000E7E68"/>
    <w:rsid w:val="000F38A0"/>
    <w:rsid w:val="000F3FAA"/>
    <w:rsid w:val="00105617"/>
    <w:rsid w:val="00112583"/>
    <w:rsid w:val="00120C2F"/>
    <w:rsid w:val="0012172A"/>
    <w:rsid w:val="00122072"/>
    <w:rsid w:val="001249D8"/>
    <w:rsid w:val="0012582A"/>
    <w:rsid w:val="001300BF"/>
    <w:rsid w:val="00140DF9"/>
    <w:rsid w:val="00141B1F"/>
    <w:rsid w:val="00153272"/>
    <w:rsid w:val="00155344"/>
    <w:rsid w:val="00161D93"/>
    <w:rsid w:val="001623FE"/>
    <w:rsid w:val="00165CA9"/>
    <w:rsid w:val="0016626B"/>
    <w:rsid w:val="00172425"/>
    <w:rsid w:val="001729AB"/>
    <w:rsid w:val="00194054"/>
    <w:rsid w:val="0019550B"/>
    <w:rsid w:val="001A4526"/>
    <w:rsid w:val="001A5469"/>
    <w:rsid w:val="001A60CF"/>
    <w:rsid w:val="001A6A47"/>
    <w:rsid w:val="001A7299"/>
    <w:rsid w:val="001A76E6"/>
    <w:rsid w:val="001B1B65"/>
    <w:rsid w:val="001B4659"/>
    <w:rsid w:val="001B6319"/>
    <w:rsid w:val="001C00A9"/>
    <w:rsid w:val="001C0C4D"/>
    <w:rsid w:val="001D0122"/>
    <w:rsid w:val="001D598A"/>
    <w:rsid w:val="001E13DC"/>
    <w:rsid w:val="001F1281"/>
    <w:rsid w:val="001F5568"/>
    <w:rsid w:val="001F5CA5"/>
    <w:rsid w:val="00211B64"/>
    <w:rsid w:val="00211D46"/>
    <w:rsid w:val="00212161"/>
    <w:rsid w:val="00212C82"/>
    <w:rsid w:val="002147C6"/>
    <w:rsid w:val="0022479C"/>
    <w:rsid w:val="002320B7"/>
    <w:rsid w:val="002357A2"/>
    <w:rsid w:val="0024287F"/>
    <w:rsid w:val="00242ADA"/>
    <w:rsid w:val="00245E59"/>
    <w:rsid w:val="0024768B"/>
    <w:rsid w:val="0025500D"/>
    <w:rsid w:val="00256758"/>
    <w:rsid w:val="00263339"/>
    <w:rsid w:val="0026383C"/>
    <w:rsid w:val="00267A36"/>
    <w:rsid w:val="002707B7"/>
    <w:rsid w:val="0027124F"/>
    <w:rsid w:val="00273AB8"/>
    <w:rsid w:val="0028130E"/>
    <w:rsid w:val="002819EB"/>
    <w:rsid w:val="002838FD"/>
    <w:rsid w:val="00284691"/>
    <w:rsid w:val="002857E5"/>
    <w:rsid w:val="002933DF"/>
    <w:rsid w:val="00294DD4"/>
    <w:rsid w:val="002969E6"/>
    <w:rsid w:val="002A0DC9"/>
    <w:rsid w:val="002A2156"/>
    <w:rsid w:val="002A55D5"/>
    <w:rsid w:val="002A64AC"/>
    <w:rsid w:val="002A7F22"/>
    <w:rsid w:val="002B24FB"/>
    <w:rsid w:val="002B4F0A"/>
    <w:rsid w:val="002B611C"/>
    <w:rsid w:val="002C0DEE"/>
    <w:rsid w:val="002D214C"/>
    <w:rsid w:val="002D3CCE"/>
    <w:rsid w:val="002D538C"/>
    <w:rsid w:val="002E01D3"/>
    <w:rsid w:val="002E3AF1"/>
    <w:rsid w:val="002E6B93"/>
    <w:rsid w:val="002F490F"/>
    <w:rsid w:val="002F5542"/>
    <w:rsid w:val="00300599"/>
    <w:rsid w:val="00302E78"/>
    <w:rsid w:val="003036AD"/>
    <w:rsid w:val="00316ED7"/>
    <w:rsid w:val="0032648E"/>
    <w:rsid w:val="00326CCF"/>
    <w:rsid w:val="00331954"/>
    <w:rsid w:val="00334E22"/>
    <w:rsid w:val="0033576C"/>
    <w:rsid w:val="0033749C"/>
    <w:rsid w:val="00342036"/>
    <w:rsid w:val="00346E7D"/>
    <w:rsid w:val="0034779A"/>
    <w:rsid w:val="00351698"/>
    <w:rsid w:val="00355A10"/>
    <w:rsid w:val="00360143"/>
    <w:rsid w:val="00365B8F"/>
    <w:rsid w:val="00372A8E"/>
    <w:rsid w:val="00372F61"/>
    <w:rsid w:val="00373DCE"/>
    <w:rsid w:val="00373F04"/>
    <w:rsid w:val="00374731"/>
    <w:rsid w:val="00381310"/>
    <w:rsid w:val="00384435"/>
    <w:rsid w:val="00390F91"/>
    <w:rsid w:val="00391A79"/>
    <w:rsid w:val="003923CC"/>
    <w:rsid w:val="00393A3B"/>
    <w:rsid w:val="00395D94"/>
    <w:rsid w:val="00397498"/>
    <w:rsid w:val="00397E1B"/>
    <w:rsid w:val="003A25A0"/>
    <w:rsid w:val="003B562D"/>
    <w:rsid w:val="003B718F"/>
    <w:rsid w:val="003C5D1A"/>
    <w:rsid w:val="003D27DE"/>
    <w:rsid w:val="003D5AE2"/>
    <w:rsid w:val="003D5C45"/>
    <w:rsid w:val="003D7E45"/>
    <w:rsid w:val="003E130B"/>
    <w:rsid w:val="003E1DBE"/>
    <w:rsid w:val="003E6130"/>
    <w:rsid w:val="003F0FC0"/>
    <w:rsid w:val="003F5192"/>
    <w:rsid w:val="003F578D"/>
    <w:rsid w:val="004005ED"/>
    <w:rsid w:val="00401DA9"/>
    <w:rsid w:val="00406173"/>
    <w:rsid w:val="004108F3"/>
    <w:rsid w:val="004258C8"/>
    <w:rsid w:val="0042753B"/>
    <w:rsid w:val="00433086"/>
    <w:rsid w:val="00433AF8"/>
    <w:rsid w:val="0043458A"/>
    <w:rsid w:val="0044129B"/>
    <w:rsid w:val="00441714"/>
    <w:rsid w:val="00446F19"/>
    <w:rsid w:val="004647D7"/>
    <w:rsid w:val="00467E2D"/>
    <w:rsid w:val="004717B9"/>
    <w:rsid w:val="004744E9"/>
    <w:rsid w:val="00474DE2"/>
    <w:rsid w:val="004829F3"/>
    <w:rsid w:val="00484984"/>
    <w:rsid w:val="00485CF4"/>
    <w:rsid w:val="00487B63"/>
    <w:rsid w:val="00497B84"/>
    <w:rsid w:val="004A1CDD"/>
    <w:rsid w:val="004A4116"/>
    <w:rsid w:val="004A5061"/>
    <w:rsid w:val="004AFD66"/>
    <w:rsid w:val="004B17EB"/>
    <w:rsid w:val="004C3E77"/>
    <w:rsid w:val="004C4DC3"/>
    <w:rsid w:val="004D3C15"/>
    <w:rsid w:val="004E0C1A"/>
    <w:rsid w:val="004E0ECD"/>
    <w:rsid w:val="004E1E25"/>
    <w:rsid w:val="004F23C1"/>
    <w:rsid w:val="004F2CBF"/>
    <w:rsid w:val="005070FE"/>
    <w:rsid w:val="00512ACA"/>
    <w:rsid w:val="00537F20"/>
    <w:rsid w:val="00541F69"/>
    <w:rsid w:val="00546CB9"/>
    <w:rsid w:val="00551BD1"/>
    <w:rsid w:val="005675C1"/>
    <w:rsid w:val="00570EBE"/>
    <w:rsid w:val="00571746"/>
    <w:rsid w:val="0057714C"/>
    <w:rsid w:val="005829C0"/>
    <w:rsid w:val="00583A4E"/>
    <w:rsid w:val="00584663"/>
    <w:rsid w:val="00595A65"/>
    <w:rsid w:val="00597D52"/>
    <w:rsid w:val="005A3DCB"/>
    <w:rsid w:val="005A6BE7"/>
    <w:rsid w:val="005B0C7C"/>
    <w:rsid w:val="005B1673"/>
    <w:rsid w:val="005B3CB8"/>
    <w:rsid w:val="005C47EE"/>
    <w:rsid w:val="005C55F7"/>
    <w:rsid w:val="005C69E2"/>
    <w:rsid w:val="005C6AE6"/>
    <w:rsid w:val="005D13B0"/>
    <w:rsid w:val="005D4FD8"/>
    <w:rsid w:val="005D7432"/>
    <w:rsid w:val="005D8D28"/>
    <w:rsid w:val="005E46F7"/>
    <w:rsid w:val="005F05A7"/>
    <w:rsid w:val="005F0B23"/>
    <w:rsid w:val="005F0EEC"/>
    <w:rsid w:val="005F2C0E"/>
    <w:rsid w:val="005F6FBB"/>
    <w:rsid w:val="0060184C"/>
    <w:rsid w:val="00604C79"/>
    <w:rsid w:val="00605223"/>
    <w:rsid w:val="006148CD"/>
    <w:rsid w:val="0062116F"/>
    <w:rsid w:val="00623546"/>
    <w:rsid w:val="00626D4E"/>
    <w:rsid w:val="0063068B"/>
    <w:rsid w:val="00630A04"/>
    <w:rsid w:val="00640B60"/>
    <w:rsid w:val="006431AD"/>
    <w:rsid w:val="006520D8"/>
    <w:rsid w:val="00656643"/>
    <w:rsid w:val="00674EF1"/>
    <w:rsid w:val="00676097"/>
    <w:rsid w:val="006875E1"/>
    <w:rsid w:val="0069354E"/>
    <w:rsid w:val="0069487F"/>
    <w:rsid w:val="00695D0D"/>
    <w:rsid w:val="006B1572"/>
    <w:rsid w:val="006B4EFF"/>
    <w:rsid w:val="006B6D6B"/>
    <w:rsid w:val="006C1D13"/>
    <w:rsid w:val="006C1D60"/>
    <w:rsid w:val="006C359B"/>
    <w:rsid w:val="006D1372"/>
    <w:rsid w:val="006D34A1"/>
    <w:rsid w:val="006D5709"/>
    <w:rsid w:val="006E1DC0"/>
    <w:rsid w:val="00700C03"/>
    <w:rsid w:val="00705139"/>
    <w:rsid w:val="00713CBE"/>
    <w:rsid w:val="00716BED"/>
    <w:rsid w:val="007172A9"/>
    <w:rsid w:val="00717815"/>
    <w:rsid w:val="00720E77"/>
    <w:rsid w:val="00721C28"/>
    <w:rsid w:val="007275E5"/>
    <w:rsid w:val="00733C6A"/>
    <w:rsid w:val="0074391E"/>
    <w:rsid w:val="007442E5"/>
    <w:rsid w:val="00744431"/>
    <w:rsid w:val="0076030B"/>
    <w:rsid w:val="00760ADE"/>
    <w:rsid w:val="00761309"/>
    <w:rsid w:val="00771F05"/>
    <w:rsid w:val="007744B7"/>
    <w:rsid w:val="00774D00"/>
    <w:rsid w:val="00776233"/>
    <w:rsid w:val="00783199"/>
    <w:rsid w:val="00785C76"/>
    <w:rsid w:val="00793935"/>
    <w:rsid w:val="00794738"/>
    <w:rsid w:val="00794ABC"/>
    <w:rsid w:val="007A088C"/>
    <w:rsid w:val="007A3B36"/>
    <w:rsid w:val="007A6571"/>
    <w:rsid w:val="007B214A"/>
    <w:rsid w:val="007D47DC"/>
    <w:rsid w:val="007D7561"/>
    <w:rsid w:val="007D7D6F"/>
    <w:rsid w:val="007E161F"/>
    <w:rsid w:val="007E2D0E"/>
    <w:rsid w:val="007E30CF"/>
    <w:rsid w:val="007E50D1"/>
    <w:rsid w:val="0082086E"/>
    <w:rsid w:val="0082637F"/>
    <w:rsid w:val="00832B53"/>
    <w:rsid w:val="008476A3"/>
    <w:rsid w:val="0085007A"/>
    <w:rsid w:val="008521DE"/>
    <w:rsid w:val="00860137"/>
    <w:rsid w:val="00861179"/>
    <w:rsid w:val="00865082"/>
    <w:rsid w:val="00865A77"/>
    <w:rsid w:val="00875E5C"/>
    <w:rsid w:val="00876D49"/>
    <w:rsid w:val="00880675"/>
    <w:rsid w:val="00885209"/>
    <w:rsid w:val="00885D2C"/>
    <w:rsid w:val="00891F4A"/>
    <w:rsid w:val="008922CF"/>
    <w:rsid w:val="00895776"/>
    <w:rsid w:val="008A0B81"/>
    <w:rsid w:val="008A0ED6"/>
    <w:rsid w:val="008A2E4C"/>
    <w:rsid w:val="008A2F2D"/>
    <w:rsid w:val="008B195A"/>
    <w:rsid w:val="008C12C5"/>
    <w:rsid w:val="008D2B5B"/>
    <w:rsid w:val="008D2F18"/>
    <w:rsid w:val="008E0ACE"/>
    <w:rsid w:val="008E4485"/>
    <w:rsid w:val="008E5517"/>
    <w:rsid w:val="008E6622"/>
    <w:rsid w:val="008E6DAA"/>
    <w:rsid w:val="008F3489"/>
    <w:rsid w:val="008F4F24"/>
    <w:rsid w:val="008F724F"/>
    <w:rsid w:val="00900D51"/>
    <w:rsid w:val="00904384"/>
    <w:rsid w:val="009126C7"/>
    <w:rsid w:val="0092285B"/>
    <w:rsid w:val="00937C00"/>
    <w:rsid w:val="009413BE"/>
    <w:rsid w:val="00943421"/>
    <w:rsid w:val="00944586"/>
    <w:rsid w:val="00946A64"/>
    <w:rsid w:val="0095027B"/>
    <w:rsid w:val="009537B1"/>
    <w:rsid w:val="00957DCC"/>
    <w:rsid w:val="00960390"/>
    <w:rsid w:val="0096138E"/>
    <w:rsid w:val="009625C7"/>
    <w:rsid w:val="009641AE"/>
    <w:rsid w:val="009735E7"/>
    <w:rsid w:val="00974EA1"/>
    <w:rsid w:val="00991D8F"/>
    <w:rsid w:val="00991FC6"/>
    <w:rsid w:val="00993738"/>
    <w:rsid w:val="009B1333"/>
    <w:rsid w:val="009B2693"/>
    <w:rsid w:val="009B751C"/>
    <w:rsid w:val="009C71CF"/>
    <w:rsid w:val="009C794F"/>
    <w:rsid w:val="009D3632"/>
    <w:rsid w:val="009D5340"/>
    <w:rsid w:val="009D6792"/>
    <w:rsid w:val="009E3371"/>
    <w:rsid w:val="009E44A8"/>
    <w:rsid w:val="009F0172"/>
    <w:rsid w:val="009F065A"/>
    <w:rsid w:val="009F1C78"/>
    <w:rsid w:val="009F2372"/>
    <w:rsid w:val="009F545B"/>
    <w:rsid w:val="00A00716"/>
    <w:rsid w:val="00A02F10"/>
    <w:rsid w:val="00A0573B"/>
    <w:rsid w:val="00A05E62"/>
    <w:rsid w:val="00A06184"/>
    <w:rsid w:val="00A077CA"/>
    <w:rsid w:val="00A07980"/>
    <w:rsid w:val="00A12A28"/>
    <w:rsid w:val="00A137D0"/>
    <w:rsid w:val="00A145F1"/>
    <w:rsid w:val="00A21E98"/>
    <w:rsid w:val="00A23007"/>
    <w:rsid w:val="00A306AA"/>
    <w:rsid w:val="00A3418C"/>
    <w:rsid w:val="00A35599"/>
    <w:rsid w:val="00A364CA"/>
    <w:rsid w:val="00A36C42"/>
    <w:rsid w:val="00A37EBA"/>
    <w:rsid w:val="00A42723"/>
    <w:rsid w:val="00A43DEF"/>
    <w:rsid w:val="00A4676A"/>
    <w:rsid w:val="00A47CF0"/>
    <w:rsid w:val="00A652D0"/>
    <w:rsid w:val="00A73C3B"/>
    <w:rsid w:val="00A76159"/>
    <w:rsid w:val="00A8076D"/>
    <w:rsid w:val="00A83BDD"/>
    <w:rsid w:val="00A8429E"/>
    <w:rsid w:val="00A85407"/>
    <w:rsid w:val="00A86205"/>
    <w:rsid w:val="00A901BA"/>
    <w:rsid w:val="00A90BCF"/>
    <w:rsid w:val="00A9262A"/>
    <w:rsid w:val="00A968BA"/>
    <w:rsid w:val="00AA4D6A"/>
    <w:rsid w:val="00AB041A"/>
    <w:rsid w:val="00AB0DC5"/>
    <w:rsid w:val="00AB0EC5"/>
    <w:rsid w:val="00AB7014"/>
    <w:rsid w:val="00AB7DBF"/>
    <w:rsid w:val="00AD259C"/>
    <w:rsid w:val="00AD2B24"/>
    <w:rsid w:val="00AD4494"/>
    <w:rsid w:val="00AD6640"/>
    <w:rsid w:val="00AE3B3F"/>
    <w:rsid w:val="00AE6A40"/>
    <w:rsid w:val="00AF3670"/>
    <w:rsid w:val="00AF50B5"/>
    <w:rsid w:val="00B12C4D"/>
    <w:rsid w:val="00B14C64"/>
    <w:rsid w:val="00B15062"/>
    <w:rsid w:val="00B20583"/>
    <w:rsid w:val="00B21E8C"/>
    <w:rsid w:val="00B22E03"/>
    <w:rsid w:val="00B26491"/>
    <w:rsid w:val="00B26887"/>
    <w:rsid w:val="00B27B25"/>
    <w:rsid w:val="00B3032B"/>
    <w:rsid w:val="00B349F8"/>
    <w:rsid w:val="00B36D3D"/>
    <w:rsid w:val="00B613C5"/>
    <w:rsid w:val="00B64D2F"/>
    <w:rsid w:val="00B66E14"/>
    <w:rsid w:val="00B725D2"/>
    <w:rsid w:val="00B75D08"/>
    <w:rsid w:val="00B77F83"/>
    <w:rsid w:val="00B84073"/>
    <w:rsid w:val="00B855DD"/>
    <w:rsid w:val="00B85CED"/>
    <w:rsid w:val="00B8664A"/>
    <w:rsid w:val="00B91177"/>
    <w:rsid w:val="00B918E3"/>
    <w:rsid w:val="00B919FD"/>
    <w:rsid w:val="00B948CC"/>
    <w:rsid w:val="00BA1E17"/>
    <w:rsid w:val="00BA7144"/>
    <w:rsid w:val="00BB5FFC"/>
    <w:rsid w:val="00BC0A49"/>
    <w:rsid w:val="00BC2A1B"/>
    <w:rsid w:val="00BC61BC"/>
    <w:rsid w:val="00BD121F"/>
    <w:rsid w:val="00BD7D29"/>
    <w:rsid w:val="00BE1AFF"/>
    <w:rsid w:val="00BF28FE"/>
    <w:rsid w:val="00BF4839"/>
    <w:rsid w:val="00BF4DB8"/>
    <w:rsid w:val="00C02764"/>
    <w:rsid w:val="00C05E73"/>
    <w:rsid w:val="00C12196"/>
    <w:rsid w:val="00C137A3"/>
    <w:rsid w:val="00C1770A"/>
    <w:rsid w:val="00C23015"/>
    <w:rsid w:val="00C27564"/>
    <w:rsid w:val="00C304F2"/>
    <w:rsid w:val="00C324C8"/>
    <w:rsid w:val="00C32772"/>
    <w:rsid w:val="00C32EB6"/>
    <w:rsid w:val="00C357E3"/>
    <w:rsid w:val="00C3644F"/>
    <w:rsid w:val="00C444D1"/>
    <w:rsid w:val="00C44FBF"/>
    <w:rsid w:val="00C4605D"/>
    <w:rsid w:val="00C51633"/>
    <w:rsid w:val="00C55B8E"/>
    <w:rsid w:val="00C569C6"/>
    <w:rsid w:val="00C57A02"/>
    <w:rsid w:val="00C6175C"/>
    <w:rsid w:val="00C6181B"/>
    <w:rsid w:val="00C61DE1"/>
    <w:rsid w:val="00C62513"/>
    <w:rsid w:val="00C70D9B"/>
    <w:rsid w:val="00C735DA"/>
    <w:rsid w:val="00C82B73"/>
    <w:rsid w:val="00C87BF3"/>
    <w:rsid w:val="00C90E53"/>
    <w:rsid w:val="00C923F2"/>
    <w:rsid w:val="00C92C64"/>
    <w:rsid w:val="00C9347C"/>
    <w:rsid w:val="00CA441A"/>
    <w:rsid w:val="00CB3EB2"/>
    <w:rsid w:val="00CB5F64"/>
    <w:rsid w:val="00CB5F9F"/>
    <w:rsid w:val="00CC12C9"/>
    <w:rsid w:val="00CC2299"/>
    <w:rsid w:val="00CC697C"/>
    <w:rsid w:val="00CE2DF0"/>
    <w:rsid w:val="00CE6DF9"/>
    <w:rsid w:val="00CE7E9E"/>
    <w:rsid w:val="00CF0A7B"/>
    <w:rsid w:val="00D006E4"/>
    <w:rsid w:val="00D23748"/>
    <w:rsid w:val="00D3409B"/>
    <w:rsid w:val="00D37938"/>
    <w:rsid w:val="00D406F4"/>
    <w:rsid w:val="00D477CE"/>
    <w:rsid w:val="00D47F77"/>
    <w:rsid w:val="00D53AE7"/>
    <w:rsid w:val="00D55962"/>
    <w:rsid w:val="00D56B17"/>
    <w:rsid w:val="00D633B9"/>
    <w:rsid w:val="00D67A68"/>
    <w:rsid w:val="00D715EE"/>
    <w:rsid w:val="00D77B99"/>
    <w:rsid w:val="00D80D47"/>
    <w:rsid w:val="00D845C1"/>
    <w:rsid w:val="00D87F6C"/>
    <w:rsid w:val="00D966C0"/>
    <w:rsid w:val="00DA02F4"/>
    <w:rsid w:val="00DA0B78"/>
    <w:rsid w:val="00DA195A"/>
    <w:rsid w:val="00DA4EC0"/>
    <w:rsid w:val="00DB7654"/>
    <w:rsid w:val="00DC2939"/>
    <w:rsid w:val="00DC3141"/>
    <w:rsid w:val="00DC359F"/>
    <w:rsid w:val="00DD626F"/>
    <w:rsid w:val="00DE0764"/>
    <w:rsid w:val="00DE4F32"/>
    <w:rsid w:val="00DE68E8"/>
    <w:rsid w:val="00DF08B5"/>
    <w:rsid w:val="00DF5826"/>
    <w:rsid w:val="00E02FC9"/>
    <w:rsid w:val="00E11182"/>
    <w:rsid w:val="00E1273B"/>
    <w:rsid w:val="00E132D2"/>
    <w:rsid w:val="00E15F75"/>
    <w:rsid w:val="00E161AB"/>
    <w:rsid w:val="00E16814"/>
    <w:rsid w:val="00E2151B"/>
    <w:rsid w:val="00E2564E"/>
    <w:rsid w:val="00E26D7B"/>
    <w:rsid w:val="00E3033E"/>
    <w:rsid w:val="00E4347F"/>
    <w:rsid w:val="00E47B8F"/>
    <w:rsid w:val="00E630D5"/>
    <w:rsid w:val="00E641F6"/>
    <w:rsid w:val="00E6712E"/>
    <w:rsid w:val="00E70CE0"/>
    <w:rsid w:val="00E7480E"/>
    <w:rsid w:val="00E851C6"/>
    <w:rsid w:val="00E93FE7"/>
    <w:rsid w:val="00EA3526"/>
    <w:rsid w:val="00EB13D7"/>
    <w:rsid w:val="00EB18CE"/>
    <w:rsid w:val="00EC0F97"/>
    <w:rsid w:val="00EC1708"/>
    <w:rsid w:val="00EC2F2A"/>
    <w:rsid w:val="00EC429E"/>
    <w:rsid w:val="00EC61E9"/>
    <w:rsid w:val="00ED0251"/>
    <w:rsid w:val="00ED1A3C"/>
    <w:rsid w:val="00ED36AB"/>
    <w:rsid w:val="00ED5A82"/>
    <w:rsid w:val="00EE3C78"/>
    <w:rsid w:val="00EF26B0"/>
    <w:rsid w:val="00F00E70"/>
    <w:rsid w:val="00F0125B"/>
    <w:rsid w:val="00F0496D"/>
    <w:rsid w:val="00F073C7"/>
    <w:rsid w:val="00F11406"/>
    <w:rsid w:val="00F23A27"/>
    <w:rsid w:val="00F31720"/>
    <w:rsid w:val="00F31F9C"/>
    <w:rsid w:val="00F346C8"/>
    <w:rsid w:val="00F4364A"/>
    <w:rsid w:val="00F469E1"/>
    <w:rsid w:val="00F5051F"/>
    <w:rsid w:val="00F5191A"/>
    <w:rsid w:val="00F56E20"/>
    <w:rsid w:val="00F65740"/>
    <w:rsid w:val="00F6650F"/>
    <w:rsid w:val="00F831F2"/>
    <w:rsid w:val="00F85556"/>
    <w:rsid w:val="00F87964"/>
    <w:rsid w:val="00F87A72"/>
    <w:rsid w:val="00F94969"/>
    <w:rsid w:val="00FA00B4"/>
    <w:rsid w:val="00FA254C"/>
    <w:rsid w:val="00FA7C4C"/>
    <w:rsid w:val="00FB2AC7"/>
    <w:rsid w:val="00FB70AE"/>
    <w:rsid w:val="00FC6642"/>
    <w:rsid w:val="00FC7FEE"/>
    <w:rsid w:val="00FD07CF"/>
    <w:rsid w:val="00FD374B"/>
    <w:rsid w:val="00FD435A"/>
    <w:rsid w:val="0181B234"/>
    <w:rsid w:val="02A925AC"/>
    <w:rsid w:val="04883FD4"/>
    <w:rsid w:val="0614B45C"/>
    <w:rsid w:val="07002522"/>
    <w:rsid w:val="08FA8DE3"/>
    <w:rsid w:val="09545054"/>
    <w:rsid w:val="0961BED5"/>
    <w:rsid w:val="09D444C2"/>
    <w:rsid w:val="09F3FFB7"/>
    <w:rsid w:val="0A7EE7E2"/>
    <w:rsid w:val="0B152301"/>
    <w:rsid w:val="0B25948A"/>
    <w:rsid w:val="0B422083"/>
    <w:rsid w:val="0BCC0E61"/>
    <w:rsid w:val="0BF90BE3"/>
    <w:rsid w:val="0C4BE4A5"/>
    <w:rsid w:val="0C720C57"/>
    <w:rsid w:val="0CCFBB23"/>
    <w:rsid w:val="0DEFD462"/>
    <w:rsid w:val="0F3DF700"/>
    <w:rsid w:val="0FE245C8"/>
    <w:rsid w:val="115EBD11"/>
    <w:rsid w:val="12A80318"/>
    <w:rsid w:val="137505E6"/>
    <w:rsid w:val="13A20368"/>
    <w:rsid w:val="149CFEDF"/>
    <w:rsid w:val="14C85383"/>
    <w:rsid w:val="15BD3464"/>
    <w:rsid w:val="16A92674"/>
    <w:rsid w:val="16FAD0F9"/>
    <w:rsid w:val="17258B85"/>
    <w:rsid w:val="1A90C42D"/>
    <w:rsid w:val="1AAC7839"/>
    <w:rsid w:val="1C366BB3"/>
    <w:rsid w:val="1CDFB0C2"/>
    <w:rsid w:val="1DF8492A"/>
    <w:rsid w:val="1ECE830A"/>
    <w:rsid w:val="1EE3B9F0"/>
    <w:rsid w:val="1FA68D97"/>
    <w:rsid w:val="1FBF50A5"/>
    <w:rsid w:val="2034E994"/>
    <w:rsid w:val="21C0C836"/>
    <w:rsid w:val="232AAD7F"/>
    <w:rsid w:val="23AFA32F"/>
    <w:rsid w:val="24B35ACF"/>
    <w:rsid w:val="26A1B58A"/>
    <w:rsid w:val="26BB5E25"/>
    <w:rsid w:val="27A4ECEC"/>
    <w:rsid w:val="27E2668F"/>
    <w:rsid w:val="27F5B1DE"/>
    <w:rsid w:val="2A1C2941"/>
    <w:rsid w:val="2A3D0443"/>
    <w:rsid w:val="2A3D3714"/>
    <w:rsid w:val="2BEEE06B"/>
    <w:rsid w:val="2C0CFD53"/>
    <w:rsid w:val="2C58DCBE"/>
    <w:rsid w:val="2E02C0C8"/>
    <w:rsid w:val="2E32E673"/>
    <w:rsid w:val="2EDE25A7"/>
    <w:rsid w:val="2F2AF914"/>
    <w:rsid w:val="2F776A36"/>
    <w:rsid w:val="30B63623"/>
    <w:rsid w:val="3125790C"/>
    <w:rsid w:val="3141EA69"/>
    <w:rsid w:val="3169BCEC"/>
    <w:rsid w:val="33D2143A"/>
    <w:rsid w:val="34F53D27"/>
    <w:rsid w:val="35B3B06B"/>
    <w:rsid w:val="37855C60"/>
    <w:rsid w:val="37CA8620"/>
    <w:rsid w:val="38A5C2C6"/>
    <w:rsid w:val="39A134DB"/>
    <w:rsid w:val="3A77A18C"/>
    <w:rsid w:val="3A8CA5A1"/>
    <w:rsid w:val="3ABCCB4C"/>
    <w:rsid w:val="3B0C7BE5"/>
    <w:rsid w:val="3B56065B"/>
    <w:rsid w:val="3FA27DFD"/>
    <w:rsid w:val="415F6346"/>
    <w:rsid w:val="428B1A54"/>
    <w:rsid w:val="42FC0888"/>
    <w:rsid w:val="43393A2A"/>
    <w:rsid w:val="434E0B6E"/>
    <w:rsid w:val="462B19B4"/>
    <w:rsid w:val="462E4075"/>
    <w:rsid w:val="472E83E7"/>
    <w:rsid w:val="47BFC6D8"/>
    <w:rsid w:val="48B60A1D"/>
    <w:rsid w:val="49FC432A"/>
    <w:rsid w:val="4AF702F3"/>
    <w:rsid w:val="4B5A649A"/>
    <w:rsid w:val="4BC9A758"/>
    <w:rsid w:val="4BFA6D26"/>
    <w:rsid w:val="4CD0D9D7"/>
    <w:rsid w:val="4CEAD61A"/>
    <w:rsid w:val="4E242774"/>
    <w:rsid w:val="4F194B2D"/>
    <w:rsid w:val="4FC834DC"/>
    <w:rsid w:val="511639CF"/>
    <w:rsid w:val="511ACD56"/>
    <w:rsid w:val="521F33A8"/>
    <w:rsid w:val="521F767D"/>
    <w:rsid w:val="52642A97"/>
    <w:rsid w:val="5298AFFD"/>
    <w:rsid w:val="533CA4AD"/>
    <w:rsid w:val="54158358"/>
    <w:rsid w:val="5456ACFC"/>
    <w:rsid w:val="55624CCA"/>
    <w:rsid w:val="559EF287"/>
    <w:rsid w:val="55DBC91F"/>
    <w:rsid w:val="57541D1B"/>
    <w:rsid w:val="591132FC"/>
    <w:rsid w:val="5B31A03C"/>
    <w:rsid w:val="5C84BB08"/>
    <w:rsid w:val="5CF34AE2"/>
    <w:rsid w:val="5E095A1B"/>
    <w:rsid w:val="5F98AC94"/>
    <w:rsid w:val="603AD04D"/>
    <w:rsid w:val="60968BBB"/>
    <w:rsid w:val="613E3A80"/>
    <w:rsid w:val="621D3465"/>
    <w:rsid w:val="62BC74F6"/>
    <w:rsid w:val="647447AB"/>
    <w:rsid w:val="651361D7"/>
    <w:rsid w:val="661092E1"/>
    <w:rsid w:val="664B2A63"/>
    <w:rsid w:val="668B1D60"/>
    <w:rsid w:val="66F02DBA"/>
    <w:rsid w:val="672CD1DA"/>
    <w:rsid w:val="67A16099"/>
    <w:rsid w:val="6828F192"/>
    <w:rsid w:val="689487BB"/>
    <w:rsid w:val="68F529EA"/>
    <w:rsid w:val="697D2FBB"/>
    <w:rsid w:val="6A644B5E"/>
    <w:rsid w:val="6ABE23C9"/>
    <w:rsid w:val="6B072DCD"/>
    <w:rsid w:val="6B11DCDF"/>
    <w:rsid w:val="6BEBE0F8"/>
    <w:rsid w:val="6C9F67C1"/>
    <w:rsid w:val="6CB9473C"/>
    <w:rsid w:val="6D72AC49"/>
    <w:rsid w:val="6DEF50C7"/>
    <w:rsid w:val="6F0F845C"/>
    <w:rsid w:val="6FC8F4DA"/>
    <w:rsid w:val="720196B7"/>
    <w:rsid w:val="7373F56B"/>
    <w:rsid w:val="73871FD5"/>
    <w:rsid w:val="73DD0FA8"/>
    <w:rsid w:val="740DEE8A"/>
    <w:rsid w:val="74684FD6"/>
    <w:rsid w:val="75187CA0"/>
    <w:rsid w:val="768915E7"/>
    <w:rsid w:val="76C587D8"/>
    <w:rsid w:val="76EEC24D"/>
    <w:rsid w:val="7702055C"/>
    <w:rsid w:val="77E11E49"/>
    <w:rsid w:val="780DE8FA"/>
    <w:rsid w:val="798114E5"/>
    <w:rsid w:val="79DB7B08"/>
    <w:rsid w:val="7AEFBC9D"/>
    <w:rsid w:val="7B7C6D02"/>
    <w:rsid w:val="7B91A3E8"/>
    <w:rsid w:val="7E3EBF54"/>
    <w:rsid w:val="7F422987"/>
    <w:rsid w:val="7F49EED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529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1AB"/>
    <w:rPr>
      <w:rFonts w:ascii="Calibri" w:hAnsi="Calibri" w:cs="Calibri"/>
      <w:sz w:val="22"/>
      <w:szCs w:val="22"/>
    </w:rPr>
  </w:style>
  <w:style w:type="paragraph" w:styleId="Titre1">
    <w:name w:val="heading 1"/>
    <w:basedOn w:val="Normal"/>
    <w:next w:val="Normal"/>
    <w:link w:val="Titre1Car"/>
    <w:uiPriority w:val="9"/>
    <w:qFormat/>
    <w:rsid w:val="00EA3526"/>
    <w:pPr>
      <w:keepNext/>
      <w:keepLines/>
      <w:spacing w:before="360" w:after="40" w:line="240" w:lineRule="auto"/>
      <w:outlineLvl w:val="0"/>
    </w:pPr>
    <w:rPr>
      <w:rFonts w:asciiTheme="majorHAnsi" w:eastAsiaTheme="majorEastAsia" w:hAnsiTheme="majorHAnsi" w:cstheme="majorBidi"/>
      <w:color w:val="F9B127" w:themeColor="accent6" w:themeShade="BF"/>
      <w:sz w:val="40"/>
      <w:szCs w:val="40"/>
    </w:rPr>
  </w:style>
  <w:style w:type="paragraph" w:styleId="Titre2">
    <w:name w:val="heading 2"/>
    <w:basedOn w:val="Normal"/>
    <w:next w:val="Normal"/>
    <w:link w:val="Titre2Car"/>
    <w:uiPriority w:val="9"/>
    <w:unhideWhenUsed/>
    <w:qFormat/>
    <w:rsid w:val="00EA3526"/>
    <w:pPr>
      <w:keepNext/>
      <w:keepLines/>
      <w:spacing w:before="80" w:after="0" w:line="240" w:lineRule="auto"/>
      <w:outlineLvl w:val="1"/>
    </w:pPr>
    <w:rPr>
      <w:rFonts w:asciiTheme="majorHAnsi" w:eastAsiaTheme="majorEastAsia" w:hAnsiTheme="majorHAnsi" w:cstheme="majorBidi"/>
      <w:color w:val="F9B127" w:themeColor="accent6" w:themeShade="BF"/>
      <w:sz w:val="28"/>
      <w:szCs w:val="28"/>
    </w:rPr>
  </w:style>
  <w:style w:type="paragraph" w:styleId="Titre3">
    <w:name w:val="heading 3"/>
    <w:basedOn w:val="Normal"/>
    <w:next w:val="Normal"/>
    <w:link w:val="Titre3Car"/>
    <w:uiPriority w:val="9"/>
    <w:unhideWhenUsed/>
    <w:qFormat/>
    <w:rsid w:val="00EA3526"/>
    <w:pPr>
      <w:keepNext/>
      <w:keepLines/>
      <w:spacing w:before="80" w:after="0" w:line="240" w:lineRule="auto"/>
      <w:outlineLvl w:val="2"/>
    </w:pPr>
    <w:rPr>
      <w:rFonts w:asciiTheme="majorHAnsi" w:eastAsiaTheme="majorEastAsia" w:hAnsiTheme="majorHAnsi" w:cstheme="majorBidi"/>
      <w:color w:val="F9B127" w:themeColor="accent6" w:themeShade="BF"/>
      <w:sz w:val="24"/>
      <w:szCs w:val="24"/>
    </w:rPr>
  </w:style>
  <w:style w:type="paragraph" w:styleId="Titre4">
    <w:name w:val="heading 4"/>
    <w:basedOn w:val="Normal"/>
    <w:next w:val="Normal"/>
    <w:link w:val="Titre4Car"/>
    <w:uiPriority w:val="9"/>
    <w:unhideWhenUsed/>
    <w:qFormat/>
    <w:rsid w:val="00EA3526"/>
    <w:pPr>
      <w:keepNext/>
      <w:keepLines/>
      <w:spacing w:before="80" w:after="0"/>
      <w:outlineLvl w:val="3"/>
    </w:pPr>
    <w:rPr>
      <w:rFonts w:asciiTheme="majorHAnsi" w:eastAsiaTheme="majorEastAsia" w:hAnsiTheme="majorHAnsi" w:cstheme="majorBidi"/>
      <w:color w:val="FCD486" w:themeColor="accent6"/>
    </w:rPr>
  </w:style>
  <w:style w:type="paragraph" w:styleId="Titre5">
    <w:name w:val="heading 5"/>
    <w:basedOn w:val="Normal"/>
    <w:next w:val="Normal"/>
    <w:link w:val="Titre5Car"/>
    <w:uiPriority w:val="9"/>
    <w:semiHidden/>
    <w:unhideWhenUsed/>
    <w:qFormat/>
    <w:rsid w:val="00EA3526"/>
    <w:pPr>
      <w:keepNext/>
      <w:keepLines/>
      <w:spacing w:before="40" w:after="0"/>
      <w:outlineLvl w:val="4"/>
    </w:pPr>
    <w:rPr>
      <w:rFonts w:asciiTheme="majorHAnsi" w:eastAsiaTheme="majorEastAsia" w:hAnsiTheme="majorHAnsi" w:cstheme="majorBidi"/>
      <w:i/>
      <w:iCs/>
      <w:color w:val="FCD486" w:themeColor="accent6"/>
    </w:rPr>
  </w:style>
  <w:style w:type="paragraph" w:styleId="Titre6">
    <w:name w:val="heading 6"/>
    <w:basedOn w:val="Normal"/>
    <w:next w:val="Normal"/>
    <w:link w:val="Titre6Car"/>
    <w:uiPriority w:val="9"/>
    <w:semiHidden/>
    <w:unhideWhenUsed/>
    <w:qFormat/>
    <w:rsid w:val="00EA3526"/>
    <w:pPr>
      <w:keepNext/>
      <w:keepLines/>
      <w:spacing w:before="40" w:after="0"/>
      <w:outlineLvl w:val="5"/>
    </w:pPr>
    <w:rPr>
      <w:rFonts w:asciiTheme="majorHAnsi" w:eastAsiaTheme="majorEastAsia" w:hAnsiTheme="majorHAnsi" w:cstheme="majorBidi"/>
      <w:color w:val="FCD486" w:themeColor="accent6"/>
    </w:rPr>
  </w:style>
  <w:style w:type="paragraph" w:styleId="Titre7">
    <w:name w:val="heading 7"/>
    <w:basedOn w:val="Normal"/>
    <w:next w:val="Normal"/>
    <w:link w:val="Titre7Car"/>
    <w:uiPriority w:val="9"/>
    <w:semiHidden/>
    <w:unhideWhenUsed/>
    <w:qFormat/>
    <w:rsid w:val="00EA3526"/>
    <w:pPr>
      <w:keepNext/>
      <w:keepLines/>
      <w:spacing w:before="40" w:after="0"/>
      <w:outlineLvl w:val="6"/>
    </w:pPr>
    <w:rPr>
      <w:rFonts w:asciiTheme="majorHAnsi" w:eastAsiaTheme="majorEastAsia" w:hAnsiTheme="majorHAnsi" w:cstheme="majorBidi"/>
      <w:b/>
      <w:bCs/>
      <w:color w:val="FCD486" w:themeColor="accent6"/>
    </w:rPr>
  </w:style>
  <w:style w:type="paragraph" w:styleId="Titre8">
    <w:name w:val="heading 8"/>
    <w:basedOn w:val="Normal"/>
    <w:next w:val="Normal"/>
    <w:link w:val="Titre8Car"/>
    <w:uiPriority w:val="9"/>
    <w:semiHidden/>
    <w:unhideWhenUsed/>
    <w:qFormat/>
    <w:rsid w:val="00EA3526"/>
    <w:pPr>
      <w:keepNext/>
      <w:keepLines/>
      <w:spacing w:before="40" w:after="0"/>
      <w:outlineLvl w:val="7"/>
    </w:pPr>
    <w:rPr>
      <w:rFonts w:asciiTheme="majorHAnsi" w:eastAsiaTheme="majorEastAsia" w:hAnsiTheme="majorHAnsi" w:cstheme="majorBidi"/>
      <w:b/>
      <w:bCs/>
      <w:i/>
      <w:iCs/>
      <w:color w:val="FCD486" w:themeColor="accent6"/>
    </w:rPr>
  </w:style>
  <w:style w:type="paragraph" w:styleId="Titre9">
    <w:name w:val="heading 9"/>
    <w:basedOn w:val="Normal"/>
    <w:next w:val="Normal"/>
    <w:link w:val="Titre9Car"/>
    <w:uiPriority w:val="9"/>
    <w:semiHidden/>
    <w:unhideWhenUsed/>
    <w:qFormat/>
    <w:rsid w:val="00EA3526"/>
    <w:pPr>
      <w:keepNext/>
      <w:keepLines/>
      <w:spacing w:before="40" w:after="0"/>
      <w:outlineLvl w:val="8"/>
    </w:pPr>
    <w:rPr>
      <w:rFonts w:asciiTheme="majorHAnsi" w:eastAsiaTheme="majorEastAsia" w:hAnsiTheme="majorHAnsi" w:cstheme="majorBidi"/>
      <w:i/>
      <w:iCs/>
      <w:color w:val="FCD486"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5517"/>
    <w:pPr>
      <w:tabs>
        <w:tab w:val="center" w:pos="4536"/>
        <w:tab w:val="right" w:pos="9072"/>
      </w:tabs>
      <w:spacing w:after="0" w:line="240" w:lineRule="auto"/>
    </w:pPr>
  </w:style>
  <w:style w:type="character" w:customStyle="1" w:styleId="En-tteCar">
    <w:name w:val="En-tête Car"/>
    <w:basedOn w:val="Policepardfaut"/>
    <w:link w:val="En-tte"/>
    <w:uiPriority w:val="99"/>
    <w:rsid w:val="008E5517"/>
  </w:style>
  <w:style w:type="paragraph" w:styleId="Pieddepage">
    <w:name w:val="footer"/>
    <w:basedOn w:val="Normal"/>
    <w:link w:val="PieddepageCar"/>
    <w:uiPriority w:val="99"/>
    <w:unhideWhenUsed/>
    <w:rsid w:val="008E55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5517"/>
  </w:style>
  <w:style w:type="paragraph" w:styleId="Paragraphedeliste">
    <w:name w:val="List Paragraph"/>
    <w:basedOn w:val="Normal"/>
    <w:uiPriority w:val="34"/>
    <w:qFormat/>
    <w:rsid w:val="00AB7DBF"/>
    <w:pPr>
      <w:ind w:left="720"/>
      <w:contextualSpacing/>
    </w:pPr>
  </w:style>
  <w:style w:type="character" w:customStyle="1" w:styleId="Titre1Car">
    <w:name w:val="Titre 1 Car"/>
    <w:basedOn w:val="Policepardfaut"/>
    <w:link w:val="Titre1"/>
    <w:uiPriority w:val="9"/>
    <w:rsid w:val="00EA3526"/>
    <w:rPr>
      <w:rFonts w:asciiTheme="majorHAnsi" w:eastAsiaTheme="majorEastAsia" w:hAnsiTheme="majorHAnsi" w:cstheme="majorBidi"/>
      <w:color w:val="F9B127" w:themeColor="accent6" w:themeShade="BF"/>
      <w:sz w:val="40"/>
      <w:szCs w:val="40"/>
    </w:rPr>
  </w:style>
  <w:style w:type="character" w:customStyle="1" w:styleId="Titre2Car">
    <w:name w:val="Titre 2 Car"/>
    <w:basedOn w:val="Policepardfaut"/>
    <w:link w:val="Titre2"/>
    <w:uiPriority w:val="9"/>
    <w:rsid w:val="00EA3526"/>
    <w:rPr>
      <w:rFonts w:asciiTheme="majorHAnsi" w:eastAsiaTheme="majorEastAsia" w:hAnsiTheme="majorHAnsi" w:cstheme="majorBidi"/>
      <w:color w:val="F9B127" w:themeColor="accent6" w:themeShade="BF"/>
      <w:sz w:val="28"/>
      <w:szCs w:val="28"/>
    </w:rPr>
  </w:style>
  <w:style w:type="character" w:customStyle="1" w:styleId="Titre3Car">
    <w:name w:val="Titre 3 Car"/>
    <w:basedOn w:val="Policepardfaut"/>
    <w:link w:val="Titre3"/>
    <w:uiPriority w:val="9"/>
    <w:rsid w:val="00EA3526"/>
    <w:rPr>
      <w:rFonts w:asciiTheme="majorHAnsi" w:eastAsiaTheme="majorEastAsia" w:hAnsiTheme="majorHAnsi" w:cstheme="majorBidi"/>
      <w:color w:val="F9B127" w:themeColor="accent6" w:themeShade="BF"/>
      <w:sz w:val="24"/>
      <w:szCs w:val="24"/>
    </w:rPr>
  </w:style>
  <w:style w:type="character" w:customStyle="1" w:styleId="Titre4Car">
    <w:name w:val="Titre 4 Car"/>
    <w:basedOn w:val="Policepardfaut"/>
    <w:link w:val="Titre4"/>
    <w:uiPriority w:val="9"/>
    <w:rsid w:val="00EA3526"/>
    <w:rPr>
      <w:rFonts w:asciiTheme="majorHAnsi" w:eastAsiaTheme="majorEastAsia" w:hAnsiTheme="majorHAnsi" w:cstheme="majorBidi"/>
      <w:color w:val="FCD486" w:themeColor="accent6"/>
      <w:sz w:val="22"/>
      <w:szCs w:val="22"/>
    </w:rPr>
  </w:style>
  <w:style w:type="character" w:customStyle="1" w:styleId="Titre5Car">
    <w:name w:val="Titre 5 Car"/>
    <w:basedOn w:val="Policepardfaut"/>
    <w:link w:val="Titre5"/>
    <w:uiPriority w:val="9"/>
    <w:semiHidden/>
    <w:rsid w:val="00EA3526"/>
    <w:rPr>
      <w:rFonts w:asciiTheme="majorHAnsi" w:eastAsiaTheme="majorEastAsia" w:hAnsiTheme="majorHAnsi" w:cstheme="majorBidi"/>
      <w:i/>
      <w:iCs/>
      <w:color w:val="FCD486" w:themeColor="accent6"/>
      <w:sz w:val="22"/>
      <w:szCs w:val="22"/>
    </w:rPr>
  </w:style>
  <w:style w:type="character" w:customStyle="1" w:styleId="Titre6Car">
    <w:name w:val="Titre 6 Car"/>
    <w:basedOn w:val="Policepardfaut"/>
    <w:link w:val="Titre6"/>
    <w:uiPriority w:val="9"/>
    <w:semiHidden/>
    <w:rsid w:val="00EA3526"/>
    <w:rPr>
      <w:rFonts w:asciiTheme="majorHAnsi" w:eastAsiaTheme="majorEastAsia" w:hAnsiTheme="majorHAnsi" w:cstheme="majorBidi"/>
      <w:color w:val="FCD486" w:themeColor="accent6"/>
    </w:rPr>
  </w:style>
  <w:style w:type="character" w:customStyle="1" w:styleId="Titre7Car">
    <w:name w:val="Titre 7 Car"/>
    <w:basedOn w:val="Policepardfaut"/>
    <w:link w:val="Titre7"/>
    <w:uiPriority w:val="9"/>
    <w:semiHidden/>
    <w:rsid w:val="00EA3526"/>
    <w:rPr>
      <w:rFonts w:asciiTheme="majorHAnsi" w:eastAsiaTheme="majorEastAsia" w:hAnsiTheme="majorHAnsi" w:cstheme="majorBidi"/>
      <w:b/>
      <w:bCs/>
      <w:color w:val="FCD486" w:themeColor="accent6"/>
    </w:rPr>
  </w:style>
  <w:style w:type="character" w:customStyle="1" w:styleId="Titre8Car">
    <w:name w:val="Titre 8 Car"/>
    <w:basedOn w:val="Policepardfaut"/>
    <w:link w:val="Titre8"/>
    <w:uiPriority w:val="9"/>
    <w:semiHidden/>
    <w:rsid w:val="00EA3526"/>
    <w:rPr>
      <w:rFonts w:asciiTheme="majorHAnsi" w:eastAsiaTheme="majorEastAsia" w:hAnsiTheme="majorHAnsi" w:cstheme="majorBidi"/>
      <w:b/>
      <w:bCs/>
      <w:i/>
      <w:iCs/>
      <w:color w:val="FCD486" w:themeColor="accent6"/>
      <w:sz w:val="20"/>
      <w:szCs w:val="20"/>
    </w:rPr>
  </w:style>
  <w:style w:type="character" w:customStyle="1" w:styleId="Titre9Car">
    <w:name w:val="Titre 9 Car"/>
    <w:basedOn w:val="Policepardfaut"/>
    <w:link w:val="Titre9"/>
    <w:uiPriority w:val="9"/>
    <w:semiHidden/>
    <w:rsid w:val="00EA3526"/>
    <w:rPr>
      <w:rFonts w:asciiTheme="majorHAnsi" w:eastAsiaTheme="majorEastAsia" w:hAnsiTheme="majorHAnsi" w:cstheme="majorBidi"/>
      <w:i/>
      <w:iCs/>
      <w:color w:val="FCD486" w:themeColor="accent6"/>
      <w:sz w:val="20"/>
      <w:szCs w:val="20"/>
    </w:rPr>
  </w:style>
  <w:style w:type="paragraph" w:styleId="Lgende">
    <w:name w:val="caption"/>
    <w:basedOn w:val="Normal"/>
    <w:next w:val="Normal"/>
    <w:uiPriority w:val="35"/>
    <w:semiHidden/>
    <w:unhideWhenUsed/>
    <w:qFormat/>
    <w:rsid w:val="00EA3526"/>
    <w:pPr>
      <w:spacing w:line="240" w:lineRule="auto"/>
    </w:pPr>
    <w:rPr>
      <w:b/>
      <w:bCs/>
      <w:smallCaps/>
      <w:color w:val="0091F0" w:themeColor="text1" w:themeTint="A6"/>
    </w:rPr>
  </w:style>
  <w:style w:type="paragraph" w:styleId="Titre">
    <w:name w:val="Title"/>
    <w:basedOn w:val="Normal"/>
    <w:next w:val="Normal"/>
    <w:link w:val="TitreCar"/>
    <w:uiPriority w:val="10"/>
    <w:qFormat/>
    <w:rsid w:val="00EA3526"/>
    <w:pPr>
      <w:spacing w:after="0" w:line="240" w:lineRule="auto"/>
      <w:contextualSpacing/>
    </w:pPr>
    <w:rPr>
      <w:rFonts w:asciiTheme="majorHAnsi" w:eastAsiaTheme="majorEastAsia" w:hAnsiTheme="majorHAnsi" w:cstheme="majorBidi"/>
      <w:color w:val="005F9D" w:themeColor="text1" w:themeTint="D9"/>
      <w:spacing w:val="-15"/>
      <w:sz w:val="96"/>
      <w:szCs w:val="96"/>
    </w:rPr>
  </w:style>
  <w:style w:type="character" w:customStyle="1" w:styleId="TitreCar">
    <w:name w:val="Titre Car"/>
    <w:basedOn w:val="Policepardfaut"/>
    <w:link w:val="Titre"/>
    <w:uiPriority w:val="10"/>
    <w:rsid w:val="00EA3526"/>
    <w:rPr>
      <w:rFonts w:asciiTheme="majorHAnsi" w:eastAsiaTheme="majorEastAsia" w:hAnsiTheme="majorHAnsi" w:cstheme="majorBidi"/>
      <w:color w:val="005F9D" w:themeColor="text1" w:themeTint="D9"/>
      <w:spacing w:val="-15"/>
      <w:sz w:val="96"/>
      <w:szCs w:val="96"/>
    </w:rPr>
  </w:style>
  <w:style w:type="paragraph" w:styleId="Sous-titre">
    <w:name w:val="Subtitle"/>
    <w:basedOn w:val="Normal"/>
    <w:next w:val="Normal"/>
    <w:link w:val="Sous-titreCar"/>
    <w:uiPriority w:val="11"/>
    <w:qFormat/>
    <w:rsid w:val="00EA3526"/>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EA3526"/>
    <w:rPr>
      <w:rFonts w:asciiTheme="majorHAnsi" w:eastAsiaTheme="majorEastAsia" w:hAnsiTheme="majorHAnsi" w:cstheme="majorBidi"/>
      <w:sz w:val="30"/>
      <w:szCs w:val="30"/>
    </w:rPr>
  </w:style>
  <w:style w:type="character" w:styleId="lev">
    <w:name w:val="Strong"/>
    <w:basedOn w:val="Policepardfaut"/>
    <w:uiPriority w:val="22"/>
    <w:qFormat/>
    <w:rsid w:val="00EA3526"/>
    <w:rPr>
      <w:b/>
      <w:bCs/>
    </w:rPr>
  </w:style>
  <w:style w:type="character" w:styleId="Accentuation">
    <w:name w:val="Emphasis"/>
    <w:basedOn w:val="Policepardfaut"/>
    <w:uiPriority w:val="20"/>
    <w:qFormat/>
    <w:rsid w:val="00EA3526"/>
    <w:rPr>
      <w:i/>
      <w:iCs/>
      <w:color w:val="FCD486" w:themeColor="accent6"/>
    </w:rPr>
  </w:style>
  <w:style w:type="paragraph" w:styleId="Sansinterligne">
    <w:name w:val="No Spacing"/>
    <w:uiPriority w:val="1"/>
    <w:qFormat/>
    <w:rsid w:val="00EA3526"/>
    <w:pPr>
      <w:spacing w:after="0" w:line="240" w:lineRule="auto"/>
    </w:pPr>
  </w:style>
  <w:style w:type="paragraph" w:styleId="Citation">
    <w:name w:val="Quote"/>
    <w:basedOn w:val="Normal"/>
    <w:next w:val="Normal"/>
    <w:link w:val="CitationCar"/>
    <w:uiPriority w:val="29"/>
    <w:qFormat/>
    <w:rsid w:val="00EA3526"/>
    <w:pPr>
      <w:spacing w:before="160"/>
      <w:ind w:left="720" w:right="720"/>
      <w:jc w:val="center"/>
    </w:pPr>
    <w:rPr>
      <w:i/>
      <w:iCs/>
      <w:color w:val="005F9D" w:themeColor="text1" w:themeTint="D9"/>
    </w:rPr>
  </w:style>
  <w:style w:type="character" w:customStyle="1" w:styleId="CitationCar">
    <w:name w:val="Citation Car"/>
    <w:basedOn w:val="Policepardfaut"/>
    <w:link w:val="Citation"/>
    <w:uiPriority w:val="29"/>
    <w:rsid w:val="00EA3526"/>
    <w:rPr>
      <w:i/>
      <w:iCs/>
      <w:color w:val="005F9D" w:themeColor="text1" w:themeTint="D9"/>
    </w:rPr>
  </w:style>
  <w:style w:type="paragraph" w:styleId="Citationintense">
    <w:name w:val="Intense Quote"/>
    <w:basedOn w:val="Normal"/>
    <w:next w:val="Normal"/>
    <w:link w:val="CitationintenseCar"/>
    <w:uiPriority w:val="30"/>
    <w:qFormat/>
    <w:rsid w:val="00EA3526"/>
    <w:pPr>
      <w:spacing w:before="160" w:after="160" w:line="264" w:lineRule="auto"/>
      <w:ind w:left="720" w:right="720"/>
      <w:jc w:val="center"/>
    </w:pPr>
    <w:rPr>
      <w:rFonts w:asciiTheme="majorHAnsi" w:eastAsiaTheme="majorEastAsia" w:hAnsiTheme="majorHAnsi" w:cstheme="majorBidi"/>
      <w:i/>
      <w:iCs/>
      <w:color w:val="FCD486" w:themeColor="accent6"/>
      <w:sz w:val="32"/>
      <w:szCs w:val="32"/>
    </w:rPr>
  </w:style>
  <w:style w:type="character" w:customStyle="1" w:styleId="CitationintenseCar">
    <w:name w:val="Citation intense Car"/>
    <w:basedOn w:val="Policepardfaut"/>
    <w:link w:val="Citationintense"/>
    <w:uiPriority w:val="30"/>
    <w:rsid w:val="00EA3526"/>
    <w:rPr>
      <w:rFonts w:asciiTheme="majorHAnsi" w:eastAsiaTheme="majorEastAsia" w:hAnsiTheme="majorHAnsi" w:cstheme="majorBidi"/>
      <w:i/>
      <w:iCs/>
      <w:color w:val="FCD486" w:themeColor="accent6"/>
      <w:sz w:val="32"/>
      <w:szCs w:val="32"/>
    </w:rPr>
  </w:style>
  <w:style w:type="character" w:styleId="Accentuationlgre">
    <w:name w:val="Subtle Emphasis"/>
    <w:basedOn w:val="Policepardfaut"/>
    <w:uiPriority w:val="19"/>
    <w:qFormat/>
    <w:rsid w:val="00EA3526"/>
    <w:rPr>
      <w:i/>
      <w:iCs/>
    </w:rPr>
  </w:style>
  <w:style w:type="character" w:styleId="Accentuationintense">
    <w:name w:val="Intense Emphasis"/>
    <w:basedOn w:val="Policepardfaut"/>
    <w:uiPriority w:val="21"/>
    <w:qFormat/>
    <w:rsid w:val="00EA3526"/>
    <w:rPr>
      <w:b/>
      <w:bCs/>
      <w:i/>
      <w:iCs/>
    </w:rPr>
  </w:style>
  <w:style w:type="character" w:styleId="Rfrencelgre">
    <w:name w:val="Subtle Reference"/>
    <w:basedOn w:val="Policepardfaut"/>
    <w:uiPriority w:val="31"/>
    <w:qFormat/>
    <w:rsid w:val="00EA3526"/>
    <w:rPr>
      <w:smallCaps/>
      <w:color w:val="0091F0" w:themeColor="text1" w:themeTint="A6"/>
    </w:rPr>
  </w:style>
  <w:style w:type="character" w:styleId="Rfrenceintense">
    <w:name w:val="Intense Reference"/>
    <w:basedOn w:val="Policepardfaut"/>
    <w:uiPriority w:val="32"/>
    <w:qFormat/>
    <w:rsid w:val="00EA3526"/>
    <w:rPr>
      <w:b/>
      <w:bCs/>
      <w:smallCaps/>
      <w:color w:val="FCD486" w:themeColor="accent6"/>
    </w:rPr>
  </w:style>
  <w:style w:type="character" w:styleId="Titredulivre">
    <w:name w:val="Book Title"/>
    <w:basedOn w:val="Policepardfaut"/>
    <w:uiPriority w:val="33"/>
    <w:qFormat/>
    <w:rsid w:val="00EA3526"/>
    <w:rPr>
      <w:b/>
      <w:bCs/>
      <w:caps w:val="0"/>
      <w:smallCaps/>
      <w:spacing w:val="7"/>
      <w:sz w:val="21"/>
      <w:szCs w:val="21"/>
    </w:rPr>
  </w:style>
  <w:style w:type="paragraph" w:styleId="En-ttedetabledesmatires">
    <w:name w:val="TOC Heading"/>
    <w:basedOn w:val="Titre1"/>
    <w:next w:val="Normal"/>
    <w:uiPriority w:val="39"/>
    <w:unhideWhenUsed/>
    <w:qFormat/>
    <w:rsid w:val="00EA3526"/>
    <w:pPr>
      <w:outlineLvl w:val="9"/>
    </w:pPr>
  </w:style>
  <w:style w:type="paragraph" w:styleId="NormalWeb">
    <w:name w:val="Normal (Web)"/>
    <w:basedOn w:val="Normal"/>
    <w:uiPriority w:val="99"/>
    <w:semiHidden/>
    <w:unhideWhenUsed/>
    <w:rsid w:val="00070C88"/>
    <w:rPr>
      <w:rFonts w:ascii="Times New Roman" w:hAnsi="Times New Roman" w:cs="Times New Roman"/>
      <w:sz w:val="24"/>
      <w:szCs w:val="24"/>
    </w:rPr>
  </w:style>
  <w:style w:type="paragraph" w:styleId="TM1">
    <w:name w:val="toc 1"/>
    <w:basedOn w:val="Normal"/>
    <w:next w:val="Normal"/>
    <w:autoRedefine/>
    <w:uiPriority w:val="39"/>
    <w:unhideWhenUsed/>
    <w:rsid w:val="00AB7014"/>
    <w:pPr>
      <w:spacing w:after="100"/>
    </w:pPr>
  </w:style>
  <w:style w:type="paragraph" w:styleId="TM2">
    <w:name w:val="toc 2"/>
    <w:basedOn w:val="Normal"/>
    <w:next w:val="Normal"/>
    <w:autoRedefine/>
    <w:uiPriority w:val="39"/>
    <w:unhideWhenUsed/>
    <w:rsid w:val="00AB7014"/>
    <w:pPr>
      <w:spacing w:after="100"/>
      <w:ind w:left="200"/>
    </w:pPr>
  </w:style>
  <w:style w:type="character" w:styleId="Hyperlien">
    <w:name w:val="Hyperlink"/>
    <w:basedOn w:val="Policepardfaut"/>
    <w:uiPriority w:val="99"/>
    <w:unhideWhenUsed/>
    <w:rsid w:val="00AB7014"/>
    <w:rPr>
      <w:color w:val="E56445" w:themeColor="hyperlink"/>
      <w:u w:val="single"/>
    </w:rPr>
  </w:style>
  <w:style w:type="paragraph" w:styleId="TM3">
    <w:name w:val="toc 3"/>
    <w:basedOn w:val="Normal"/>
    <w:next w:val="Normal"/>
    <w:autoRedefine/>
    <w:uiPriority w:val="39"/>
    <w:unhideWhenUsed/>
    <w:rsid w:val="00AB7014"/>
    <w:pPr>
      <w:spacing w:after="100" w:line="259" w:lineRule="auto"/>
      <w:ind w:left="440"/>
    </w:pPr>
    <w:rPr>
      <w:rFonts w:cs="Times New Roman"/>
      <w:lang w:eastAsia="fr-CA"/>
    </w:rPr>
  </w:style>
  <w:style w:type="character" w:styleId="Marquedecommentaire">
    <w:name w:val="annotation reference"/>
    <w:basedOn w:val="Policepardfaut"/>
    <w:uiPriority w:val="99"/>
    <w:semiHidden/>
    <w:unhideWhenUsed/>
    <w:rsid w:val="004E0C1A"/>
    <w:rPr>
      <w:sz w:val="16"/>
      <w:szCs w:val="16"/>
    </w:rPr>
  </w:style>
  <w:style w:type="paragraph" w:styleId="Commentaire">
    <w:name w:val="annotation text"/>
    <w:basedOn w:val="Normal"/>
    <w:link w:val="CommentaireCar"/>
    <w:uiPriority w:val="99"/>
    <w:unhideWhenUsed/>
    <w:rsid w:val="004E0C1A"/>
    <w:pPr>
      <w:spacing w:line="240" w:lineRule="auto"/>
    </w:pPr>
  </w:style>
  <w:style w:type="character" w:customStyle="1" w:styleId="CommentaireCar">
    <w:name w:val="Commentaire Car"/>
    <w:basedOn w:val="Policepardfaut"/>
    <w:link w:val="Commentaire"/>
    <w:uiPriority w:val="99"/>
    <w:rsid w:val="004E0C1A"/>
    <w:rPr>
      <w:sz w:val="20"/>
      <w:szCs w:val="20"/>
    </w:rPr>
  </w:style>
  <w:style w:type="paragraph" w:styleId="Objetducommentaire">
    <w:name w:val="annotation subject"/>
    <w:basedOn w:val="Commentaire"/>
    <w:next w:val="Commentaire"/>
    <w:link w:val="ObjetducommentaireCar"/>
    <w:uiPriority w:val="99"/>
    <w:semiHidden/>
    <w:unhideWhenUsed/>
    <w:rsid w:val="004E0C1A"/>
    <w:rPr>
      <w:b/>
      <w:bCs/>
    </w:rPr>
  </w:style>
  <w:style w:type="character" w:customStyle="1" w:styleId="ObjetducommentaireCar">
    <w:name w:val="Objet du commentaire Car"/>
    <w:basedOn w:val="CommentaireCar"/>
    <w:link w:val="Objetducommentaire"/>
    <w:uiPriority w:val="99"/>
    <w:semiHidden/>
    <w:rsid w:val="004E0C1A"/>
    <w:rPr>
      <w:b/>
      <w:bCs/>
      <w:sz w:val="20"/>
      <w:szCs w:val="20"/>
    </w:rPr>
  </w:style>
  <w:style w:type="character" w:customStyle="1" w:styleId="apple-tab-span">
    <w:name w:val="apple-tab-span"/>
    <w:basedOn w:val="Policepardfaut"/>
    <w:rsid w:val="00057A50"/>
  </w:style>
  <w:style w:type="table" w:styleId="TableauGrille1clair-Accentuation6">
    <w:name w:val="Grid Table 1 Light Accent 6"/>
    <w:basedOn w:val="TableauNormal"/>
    <w:uiPriority w:val="46"/>
    <w:rsid w:val="009735E7"/>
    <w:pPr>
      <w:spacing w:after="0" w:line="240" w:lineRule="auto"/>
    </w:pPr>
    <w:tblPr>
      <w:tblStyleRowBandSize w:val="1"/>
      <w:tblStyleColBandSize w:val="1"/>
      <w:tblBorders>
        <w:top w:val="single" w:sz="4" w:space="0" w:color="FDEDCE" w:themeColor="accent6" w:themeTint="66"/>
        <w:left w:val="single" w:sz="4" w:space="0" w:color="FDEDCE" w:themeColor="accent6" w:themeTint="66"/>
        <w:bottom w:val="single" w:sz="4" w:space="0" w:color="FDEDCE" w:themeColor="accent6" w:themeTint="66"/>
        <w:right w:val="single" w:sz="4" w:space="0" w:color="FDEDCE" w:themeColor="accent6" w:themeTint="66"/>
        <w:insideH w:val="single" w:sz="4" w:space="0" w:color="FDEDCE" w:themeColor="accent6" w:themeTint="66"/>
        <w:insideV w:val="single" w:sz="4" w:space="0" w:color="FDEDCE" w:themeColor="accent6" w:themeTint="66"/>
      </w:tblBorders>
    </w:tblPr>
    <w:tblStylePr w:type="firstRow">
      <w:rPr>
        <w:b/>
        <w:bCs/>
      </w:rPr>
      <w:tblPr/>
      <w:tcPr>
        <w:tcBorders>
          <w:bottom w:val="single" w:sz="12" w:space="0" w:color="FDE4B6" w:themeColor="accent6" w:themeTint="99"/>
        </w:tcBorders>
      </w:tcPr>
    </w:tblStylePr>
    <w:tblStylePr w:type="lastRow">
      <w:rPr>
        <w:b/>
        <w:bCs/>
      </w:rPr>
      <w:tblPr/>
      <w:tcPr>
        <w:tcBorders>
          <w:top w:val="double" w:sz="2" w:space="0" w:color="FDE4B6"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25316">
      <w:bodyDiv w:val="1"/>
      <w:marLeft w:val="0"/>
      <w:marRight w:val="0"/>
      <w:marTop w:val="0"/>
      <w:marBottom w:val="0"/>
      <w:divBdr>
        <w:top w:val="none" w:sz="0" w:space="0" w:color="auto"/>
        <w:left w:val="none" w:sz="0" w:space="0" w:color="auto"/>
        <w:bottom w:val="none" w:sz="0" w:space="0" w:color="auto"/>
        <w:right w:val="none" w:sz="0" w:space="0" w:color="auto"/>
      </w:divBdr>
    </w:div>
    <w:div w:id="403066373">
      <w:bodyDiv w:val="1"/>
      <w:marLeft w:val="0"/>
      <w:marRight w:val="0"/>
      <w:marTop w:val="0"/>
      <w:marBottom w:val="0"/>
      <w:divBdr>
        <w:top w:val="none" w:sz="0" w:space="0" w:color="auto"/>
        <w:left w:val="none" w:sz="0" w:space="0" w:color="auto"/>
        <w:bottom w:val="none" w:sz="0" w:space="0" w:color="auto"/>
        <w:right w:val="none" w:sz="0" w:space="0" w:color="auto"/>
      </w:divBdr>
    </w:div>
    <w:div w:id="421099577">
      <w:bodyDiv w:val="1"/>
      <w:marLeft w:val="0"/>
      <w:marRight w:val="0"/>
      <w:marTop w:val="0"/>
      <w:marBottom w:val="0"/>
      <w:divBdr>
        <w:top w:val="none" w:sz="0" w:space="0" w:color="auto"/>
        <w:left w:val="none" w:sz="0" w:space="0" w:color="auto"/>
        <w:bottom w:val="none" w:sz="0" w:space="0" w:color="auto"/>
        <w:right w:val="none" w:sz="0" w:space="0" w:color="auto"/>
      </w:divBdr>
    </w:div>
    <w:div w:id="496000746">
      <w:bodyDiv w:val="1"/>
      <w:marLeft w:val="0"/>
      <w:marRight w:val="0"/>
      <w:marTop w:val="0"/>
      <w:marBottom w:val="0"/>
      <w:divBdr>
        <w:top w:val="none" w:sz="0" w:space="0" w:color="auto"/>
        <w:left w:val="none" w:sz="0" w:space="0" w:color="auto"/>
        <w:bottom w:val="none" w:sz="0" w:space="0" w:color="auto"/>
        <w:right w:val="none" w:sz="0" w:space="0" w:color="auto"/>
      </w:divBdr>
    </w:div>
    <w:div w:id="691689900">
      <w:bodyDiv w:val="1"/>
      <w:marLeft w:val="0"/>
      <w:marRight w:val="0"/>
      <w:marTop w:val="0"/>
      <w:marBottom w:val="0"/>
      <w:divBdr>
        <w:top w:val="none" w:sz="0" w:space="0" w:color="auto"/>
        <w:left w:val="none" w:sz="0" w:space="0" w:color="auto"/>
        <w:bottom w:val="none" w:sz="0" w:space="0" w:color="auto"/>
        <w:right w:val="none" w:sz="0" w:space="0" w:color="auto"/>
      </w:divBdr>
    </w:div>
    <w:div w:id="1046951267">
      <w:bodyDiv w:val="1"/>
      <w:marLeft w:val="0"/>
      <w:marRight w:val="0"/>
      <w:marTop w:val="0"/>
      <w:marBottom w:val="0"/>
      <w:divBdr>
        <w:top w:val="none" w:sz="0" w:space="0" w:color="auto"/>
        <w:left w:val="none" w:sz="0" w:space="0" w:color="auto"/>
        <w:bottom w:val="none" w:sz="0" w:space="0" w:color="auto"/>
        <w:right w:val="none" w:sz="0" w:space="0" w:color="auto"/>
      </w:divBdr>
    </w:div>
    <w:div w:id="1075053570">
      <w:bodyDiv w:val="1"/>
      <w:marLeft w:val="0"/>
      <w:marRight w:val="0"/>
      <w:marTop w:val="0"/>
      <w:marBottom w:val="0"/>
      <w:divBdr>
        <w:top w:val="none" w:sz="0" w:space="0" w:color="auto"/>
        <w:left w:val="none" w:sz="0" w:space="0" w:color="auto"/>
        <w:bottom w:val="none" w:sz="0" w:space="0" w:color="auto"/>
        <w:right w:val="none" w:sz="0" w:space="0" w:color="auto"/>
      </w:divBdr>
    </w:div>
    <w:div w:id="1103260534">
      <w:bodyDiv w:val="1"/>
      <w:marLeft w:val="0"/>
      <w:marRight w:val="0"/>
      <w:marTop w:val="0"/>
      <w:marBottom w:val="0"/>
      <w:divBdr>
        <w:top w:val="none" w:sz="0" w:space="0" w:color="auto"/>
        <w:left w:val="none" w:sz="0" w:space="0" w:color="auto"/>
        <w:bottom w:val="none" w:sz="0" w:space="0" w:color="auto"/>
        <w:right w:val="none" w:sz="0" w:space="0" w:color="auto"/>
      </w:divBdr>
    </w:div>
    <w:div w:id="1182083099">
      <w:bodyDiv w:val="1"/>
      <w:marLeft w:val="0"/>
      <w:marRight w:val="0"/>
      <w:marTop w:val="0"/>
      <w:marBottom w:val="0"/>
      <w:divBdr>
        <w:top w:val="none" w:sz="0" w:space="0" w:color="auto"/>
        <w:left w:val="none" w:sz="0" w:space="0" w:color="auto"/>
        <w:bottom w:val="none" w:sz="0" w:space="0" w:color="auto"/>
        <w:right w:val="none" w:sz="0" w:space="0" w:color="auto"/>
      </w:divBdr>
    </w:div>
    <w:div w:id="1206019924">
      <w:bodyDiv w:val="1"/>
      <w:marLeft w:val="0"/>
      <w:marRight w:val="0"/>
      <w:marTop w:val="0"/>
      <w:marBottom w:val="0"/>
      <w:divBdr>
        <w:top w:val="none" w:sz="0" w:space="0" w:color="auto"/>
        <w:left w:val="none" w:sz="0" w:space="0" w:color="auto"/>
        <w:bottom w:val="none" w:sz="0" w:space="0" w:color="auto"/>
        <w:right w:val="none" w:sz="0" w:space="0" w:color="auto"/>
      </w:divBdr>
    </w:div>
    <w:div w:id="1230075275">
      <w:bodyDiv w:val="1"/>
      <w:marLeft w:val="0"/>
      <w:marRight w:val="0"/>
      <w:marTop w:val="0"/>
      <w:marBottom w:val="0"/>
      <w:divBdr>
        <w:top w:val="none" w:sz="0" w:space="0" w:color="auto"/>
        <w:left w:val="none" w:sz="0" w:space="0" w:color="auto"/>
        <w:bottom w:val="none" w:sz="0" w:space="0" w:color="auto"/>
        <w:right w:val="none" w:sz="0" w:space="0" w:color="auto"/>
      </w:divBdr>
    </w:div>
    <w:div w:id="1258253395">
      <w:bodyDiv w:val="1"/>
      <w:marLeft w:val="0"/>
      <w:marRight w:val="0"/>
      <w:marTop w:val="0"/>
      <w:marBottom w:val="0"/>
      <w:divBdr>
        <w:top w:val="none" w:sz="0" w:space="0" w:color="auto"/>
        <w:left w:val="none" w:sz="0" w:space="0" w:color="auto"/>
        <w:bottom w:val="none" w:sz="0" w:space="0" w:color="auto"/>
        <w:right w:val="none" w:sz="0" w:space="0" w:color="auto"/>
      </w:divBdr>
      <w:divsChild>
        <w:div w:id="1642686241">
          <w:marLeft w:val="0"/>
          <w:marRight w:val="0"/>
          <w:marTop w:val="0"/>
          <w:marBottom w:val="0"/>
          <w:divBdr>
            <w:top w:val="single" w:sz="2" w:space="0" w:color="auto"/>
            <w:left w:val="single" w:sz="2" w:space="0" w:color="auto"/>
            <w:bottom w:val="single" w:sz="6" w:space="0" w:color="auto"/>
            <w:right w:val="single" w:sz="2" w:space="0" w:color="auto"/>
          </w:divBdr>
        </w:div>
        <w:div w:id="1634753397">
          <w:marLeft w:val="0"/>
          <w:marRight w:val="0"/>
          <w:marTop w:val="0"/>
          <w:marBottom w:val="0"/>
          <w:divBdr>
            <w:top w:val="single" w:sz="2" w:space="0" w:color="D9D9E3"/>
            <w:left w:val="single" w:sz="2" w:space="0" w:color="D9D9E3"/>
            <w:bottom w:val="single" w:sz="2" w:space="0" w:color="D9D9E3"/>
            <w:right w:val="single" w:sz="2" w:space="0" w:color="D9D9E3"/>
          </w:divBdr>
          <w:divsChild>
            <w:div w:id="392507865">
              <w:marLeft w:val="0"/>
              <w:marRight w:val="0"/>
              <w:marTop w:val="0"/>
              <w:marBottom w:val="0"/>
              <w:divBdr>
                <w:top w:val="single" w:sz="2" w:space="0" w:color="D9D9E3"/>
                <w:left w:val="single" w:sz="2" w:space="0" w:color="D9D9E3"/>
                <w:bottom w:val="single" w:sz="2" w:space="0" w:color="D9D9E3"/>
                <w:right w:val="single" w:sz="2" w:space="0" w:color="D9D9E3"/>
              </w:divBdr>
              <w:divsChild>
                <w:div w:id="83957605">
                  <w:marLeft w:val="0"/>
                  <w:marRight w:val="0"/>
                  <w:marTop w:val="0"/>
                  <w:marBottom w:val="0"/>
                  <w:divBdr>
                    <w:top w:val="single" w:sz="2" w:space="0" w:color="D9D9E3"/>
                    <w:left w:val="single" w:sz="2" w:space="0" w:color="D9D9E3"/>
                    <w:bottom w:val="single" w:sz="2" w:space="0" w:color="D9D9E3"/>
                    <w:right w:val="single" w:sz="2" w:space="0" w:color="D9D9E3"/>
                  </w:divBdr>
                  <w:divsChild>
                    <w:div w:id="2029210686">
                      <w:marLeft w:val="0"/>
                      <w:marRight w:val="0"/>
                      <w:marTop w:val="0"/>
                      <w:marBottom w:val="0"/>
                      <w:divBdr>
                        <w:top w:val="single" w:sz="2" w:space="0" w:color="D9D9E3"/>
                        <w:left w:val="single" w:sz="2" w:space="0" w:color="D9D9E3"/>
                        <w:bottom w:val="single" w:sz="2" w:space="0" w:color="D9D9E3"/>
                        <w:right w:val="single" w:sz="2" w:space="0" w:color="D9D9E3"/>
                      </w:divBdr>
                      <w:divsChild>
                        <w:div w:id="81414827">
                          <w:marLeft w:val="0"/>
                          <w:marRight w:val="0"/>
                          <w:marTop w:val="0"/>
                          <w:marBottom w:val="0"/>
                          <w:divBdr>
                            <w:top w:val="single" w:sz="2" w:space="0" w:color="auto"/>
                            <w:left w:val="single" w:sz="2" w:space="0" w:color="auto"/>
                            <w:bottom w:val="single" w:sz="6" w:space="0" w:color="auto"/>
                            <w:right w:val="single" w:sz="2" w:space="0" w:color="auto"/>
                          </w:divBdr>
                        </w:div>
                        <w:div w:id="2115902835">
                          <w:marLeft w:val="0"/>
                          <w:marRight w:val="0"/>
                          <w:marTop w:val="0"/>
                          <w:marBottom w:val="0"/>
                          <w:divBdr>
                            <w:top w:val="single" w:sz="2" w:space="0" w:color="auto"/>
                            <w:left w:val="single" w:sz="2" w:space="0" w:color="auto"/>
                            <w:bottom w:val="single" w:sz="6" w:space="0" w:color="auto"/>
                            <w:right w:val="single" w:sz="2" w:space="0" w:color="auto"/>
                          </w:divBdr>
                          <w:divsChild>
                            <w:div w:id="1120418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953053602">
                                  <w:marLeft w:val="0"/>
                                  <w:marRight w:val="0"/>
                                  <w:marTop w:val="0"/>
                                  <w:marBottom w:val="0"/>
                                  <w:divBdr>
                                    <w:top w:val="single" w:sz="2" w:space="0" w:color="D9D9E3"/>
                                    <w:left w:val="single" w:sz="2" w:space="0" w:color="D9D9E3"/>
                                    <w:bottom w:val="single" w:sz="2" w:space="0" w:color="D9D9E3"/>
                                    <w:right w:val="single" w:sz="2" w:space="0" w:color="D9D9E3"/>
                                  </w:divBdr>
                                  <w:divsChild>
                                    <w:div w:id="479350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86592565">
                                  <w:marLeft w:val="0"/>
                                  <w:marRight w:val="0"/>
                                  <w:marTop w:val="0"/>
                                  <w:marBottom w:val="0"/>
                                  <w:divBdr>
                                    <w:top w:val="single" w:sz="2" w:space="0" w:color="D9D9E3"/>
                                    <w:left w:val="single" w:sz="2" w:space="0" w:color="D9D9E3"/>
                                    <w:bottom w:val="single" w:sz="2" w:space="0" w:color="D9D9E3"/>
                                    <w:right w:val="single" w:sz="2" w:space="0" w:color="D9D9E3"/>
                                  </w:divBdr>
                                  <w:divsChild>
                                    <w:div w:id="1727534019">
                                      <w:marLeft w:val="0"/>
                                      <w:marRight w:val="0"/>
                                      <w:marTop w:val="0"/>
                                      <w:marBottom w:val="0"/>
                                      <w:divBdr>
                                        <w:top w:val="single" w:sz="2" w:space="0" w:color="D9D9E3"/>
                                        <w:left w:val="single" w:sz="2" w:space="0" w:color="D9D9E3"/>
                                        <w:bottom w:val="single" w:sz="2" w:space="0" w:color="D9D9E3"/>
                                        <w:right w:val="single" w:sz="2" w:space="0" w:color="D9D9E3"/>
                                      </w:divBdr>
                                      <w:divsChild>
                                        <w:div w:id="1458838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65762477">
                          <w:marLeft w:val="0"/>
                          <w:marRight w:val="0"/>
                          <w:marTop w:val="0"/>
                          <w:marBottom w:val="0"/>
                          <w:divBdr>
                            <w:top w:val="single" w:sz="2" w:space="0" w:color="auto"/>
                            <w:left w:val="single" w:sz="2" w:space="0" w:color="auto"/>
                            <w:bottom w:val="single" w:sz="6" w:space="0" w:color="auto"/>
                            <w:right w:val="single" w:sz="2" w:space="0" w:color="auto"/>
                          </w:divBdr>
                          <w:divsChild>
                            <w:div w:id="575822414">
                              <w:marLeft w:val="0"/>
                              <w:marRight w:val="0"/>
                              <w:marTop w:val="100"/>
                              <w:marBottom w:val="100"/>
                              <w:divBdr>
                                <w:top w:val="single" w:sz="2" w:space="0" w:color="D9D9E3"/>
                                <w:left w:val="single" w:sz="2" w:space="0" w:color="D9D9E3"/>
                                <w:bottom w:val="single" w:sz="2" w:space="0" w:color="D9D9E3"/>
                                <w:right w:val="single" w:sz="2" w:space="0" w:color="D9D9E3"/>
                              </w:divBdr>
                              <w:divsChild>
                                <w:div w:id="643851702">
                                  <w:marLeft w:val="0"/>
                                  <w:marRight w:val="0"/>
                                  <w:marTop w:val="0"/>
                                  <w:marBottom w:val="0"/>
                                  <w:divBdr>
                                    <w:top w:val="single" w:sz="2" w:space="0" w:color="D9D9E3"/>
                                    <w:left w:val="single" w:sz="2" w:space="0" w:color="D9D9E3"/>
                                    <w:bottom w:val="single" w:sz="2" w:space="0" w:color="D9D9E3"/>
                                    <w:right w:val="single" w:sz="2" w:space="0" w:color="D9D9E3"/>
                                  </w:divBdr>
                                  <w:divsChild>
                                    <w:div w:id="2019580371">
                                      <w:marLeft w:val="0"/>
                                      <w:marRight w:val="0"/>
                                      <w:marTop w:val="0"/>
                                      <w:marBottom w:val="0"/>
                                      <w:divBdr>
                                        <w:top w:val="single" w:sz="2" w:space="0" w:color="D9D9E3"/>
                                        <w:left w:val="single" w:sz="2" w:space="0" w:color="D9D9E3"/>
                                        <w:bottom w:val="single" w:sz="2" w:space="0" w:color="D9D9E3"/>
                                        <w:right w:val="single" w:sz="2" w:space="0" w:color="D9D9E3"/>
                                      </w:divBdr>
                                      <w:divsChild>
                                        <w:div w:id="1610746370">
                                          <w:marLeft w:val="0"/>
                                          <w:marRight w:val="0"/>
                                          <w:marTop w:val="0"/>
                                          <w:marBottom w:val="0"/>
                                          <w:divBdr>
                                            <w:top w:val="single" w:sz="2" w:space="0" w:color="D9D9E3"/>
                                            <w:left w:val="single" w:sz="2" w:space="0" w:color="D9D9E3"/>
                                            <w:bottom w:val="single" w:sz="2" w:space="0" w:color="D9D9E3"/>
                                            <w:right w:val="single" w:sz="2" w:space="0" w:color="D9D9E3"/>
                                          </w:divBdr>
                                          <w:divsChild>
                                            <w:div w:id="1420369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41259976">
                          <w:marLeft w:val="0"/>
                          <w:marRight w:val="0"/>
                          <w:marTop w:val="0"/>
                          <w:marBottom w:val="0"/>
                          <w:divBdr>
                            <w:top w:val="single" w:sz="2" w:space="0" w:color="auto"/>
                            <w:left w:val="single" w:sz="2" w:space="0" w:color="auto"/>
                            <w:bottom w:val="single" w:sz="6" w:space="0" w:color="auto"/>
                            <w:right w:val="single" w:sz="2" w:space="0" w:color="auto"/>
                          </w:divBdr>
                          <w:divsChild>
                            <w:div w:id="1021316951">
                              <w:marLeft w:val="0"/>
                              <w:marRight w:val="0"/>
                              <w:marTop w:val="100"/>
                              <w:marBottom w:val="100"/>
                              <w:divBdr>
                                <w:top w:val="single" w:sz="2" w:space="0" w:color="D9D9E3"/>
                                <w:left w:val="single" w:sz="2" w:space="0" w:color="D9D9E3"/>
                                <w:bottom w:val="single" w:sz="2" w:space="0" w:color="D9D9E3"/>
                                <w:right w:val="single" w:sz="2" w:space="0" w:color="D9D9E3"/>
                              </w:divBdr>
                              <w:divsChild>
                                <w:div w:id="775253724">
                                  <w:marLeft w:val="0"/>
                                  <w:marRight w:val="0"/>
                                  <w:marTop w:val="0"/>
                                  <w:marBottom w:val="0"/>
                                  <w:divBdr>
                                    <w:top w:val="single" w:sz="2" w:space="0" w:color="D9D9E3"/>
                                    <w:left w:val="single" w:sz="2" w:space="0" w:color="D9D9E3"/>
                                    <w:bottom w:val="single" w:sz="2" w:space="0" w:color="D9D9E3"/>
                                    <w:right w:val="single" w:sz="2" w:space="0" w:color="D9D9E3"/>
                                  </w:divBdr>
                                  <w:divsChild>
                                    <w:div w:id="13764629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10532262">
                                  <w:marLeft w:val="0"/>
                                  <w:marRight w:val="0"/>
                                  <w:marTop w:val="0"/>
                                  <w:marBottom w:val="0"/>
                                  <w:divBdr>
                                    <w:top w:val="single" w:sz="2" w:space="0" w:color="D9D9E3"/>
                                    <w:left w:val="single" w:sz="2" w:space="0" w:color="D9D9E3"/>
                                    <w:bottom w:val="single" w:sz="2" w:space="0" w:color="D9D9E3"/>
                                    <w:right w:val="single" w:sz="2" w:space="0" w:color="D9D9E3"/>
                                  </w:divBdr>
                                  <w:divsChild>
                                    <w:div w:id="786126080">
                                      <w:marLeft w:val="0"/>
                                      <w:marRight w:val="0"/>
                                      <w:marTop w:val="0"/>
                                      <w:marBottom w:val="0"/>
                                      <w:divBdr>
                                        <w:top w:val="single" w:sz="2" w:space="0" w:color="D9D9E3"/>
                                        <w:left w:val="single" w:sz="2" w:space="0" w:color="D9D9E3"/>
                                        <w:bottom w:val="single" w:sz="2" w:space="0" w:color="D9D9E3"/>
                                        <w:right w:val="single" w:sz="2" w:space="0" w:color="D9D9E3"/>
                                      </w:divBdr>
                                      <w:divsChild>
                                        <w:div w:id="188572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6137145">
                          <w:marLeft w:val="0"/>
                          <w:marRight w:val="0"/>
                          <w:marTop w:val="0"/>
                          <w:marBottom w:val="0"/>
                          <w:divBdr>
                            <w:top w:val="single" w:sz="2" w:space="0" w:color="auto"/>
                            <w:left w:val="single" w:sz="2" w:space="0" w:color="auto"/>
                            <w:bottom w:val="single" w:sz="6" w:space="0" w:color="auto"/>
                            <w:right w:val="single" w:sz="2" w:space="0" w:color="auto"/>
                          </w:divBdr>
                          <w:divsChild>
                            <w:div w:id="469828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98778">
                                  <w:marLeft w:val="0"/>
                                  <w:marRight w:val="0"/>
                                  <w:marTop w:val="0"/>
                                  <w:marBottom w:val="0"/>
                                  <w:divBdr>
                                    <w:top w:val="single" w:sz="2" w:space="0" w:color="D9D9E3"/>
                                    <w:left w:val="single" w:sz="2" w:space="0" w:color="D9D9E3"/>
                                    <w:bottom w:val="single" w:sz="2" w:space="0" w:color="D9D9E3"/>
                                    <w:right w:val="single" w:sz="2" w:space="0" w:color="D9D9E3"/>
                                  </w:divBdr>
                                  <w:divsChild>
                                    <w:div w:id="625549621">
                                      <w:marLeft w:val="0"/>
                                      <w:marRight w:val="0"/>
                                      <w:marTop w:val="0"/>
                                      <w:marBottom w:val="0"/>
                                      <w:divBdr>
                                        <w:top w:val="single" w:sz="2" w:space="0" w:color="D9D9E3"/>
                                        <w:left w:val="single" w:sz="2" w:space="0" w:color="D9D9E3"/>
                                        <w:bottom w:val="single" w:sz="2" w:space="0" w:color="D9D9E3"/>
                                        <w:right w:val="single" w:sz="2" w:space="0" w:color="D9D9E3"/>
                                      </w:divBdr>
                                      <w:divsChild>
                                        <w:div w:id="996691134">
                                          <w:marLeft w:val="0"/>
                                          <w:marRight w:val="0"/>
                                          <w:marTop w:val="0"/>
                                          <w:marBottom w:val="0"/>
                                          <w:divBdr>
                                            <w:top w:val="single" w:sz="2" w:space="0" w:color="D9D9E3"/>
                                            <w:left w:val="single" w:sz="2" w:space="0" w:color="D9D9E3"/>
                                            <w:bottom w:val="single" w:sz="2" w:space="0" w:color="D9D9E3"/>
                                            <w:right w:val="single" w:sz="2" w:space="0" w:color="D9D9E3"/>
                                          </w:divBdr>
                                          <w:divsChild>
                                            <w:div w:id="2031904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5761631">
                          <w:marLeft w:val="0"/>
                          <w:marRight w:val="0"/>
                          <w:marTop w:val="0"/>
                          <w:marBottom w:val="0"/>
                          <w:divBdr>
                            <w:top w:val="single" w:sz="2" w:space="0" w:color="auto"/>
                            <w:left w:val="single" w:sz="2" w:space="0" w:color="auto"/>
                            <w:bottom w:val="single" w:sz="6" w:space="0" w:color="auto"/>
                            <w:right w:val="single" w:sz="2" w:space="0" w:color="auto"/>
                          </w:divBdr>
                          <w:divsChild>
                            <w:div w:id="230652350">
                              <w:marLeft w:val="0"/>
                              <w:marRight w:val="0"/>
                              <w:marTop w:val="100"/>
                              <w:marBottom w:val="100"/>
                              <w:divBdr>
                                <w:top w:val="single" w:sz="2" w:space="0" w:color="D9D9E3"/>
                                <w:left w:val="single" w:sz="2" w:space="0" w:color="D9D9E3"/>
                                <w:bottom w:val="single" w:sz="2" w:space="0" w:color="D9D9E3"/>
                                <w:right w:val="single" w:sz="2" w:space="0" w:color="D9D9E3"/>
                              </w:divBdr>
                              <w:divsChild>
                                <w:div w:id="385880187">
                                  <w:marLeft w:val="0"/>
                                  <w:marRight w:val="0"/>
                                  <w:marTop w:val="0"/>
                                  <w:marBottom w:val="0"/>
                                  <w:divBdr>
                                    <w:top w:val="single" w:sz="2" w:space="0" w:color="D9D9E3"/>
                                    <w:left w:val="single" w:sz="2" w:space="0" w:color="D9D9E3"/>
                                    <w:bottom w:val="single" w:sz="2" w:space="0" w:color="D9D9E3"/>
                                    <w:right w:val="single" w:sz="2" w:space="0" w:color="D9D9E3"/>
                                  </w:divBdr>
                                  <w:divsChild>
                                    <w:div w:id="1634410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75382610">
                                  <w:marLeft w:val="0"/>
                                  <w:marRight w:val="0"/>
                                  <w:marTop w:val="0"/>
                                  <w:marBottom w:val="0"/>
                                  <w:divBdr>
                                    <w:top w:val="single" w:sz="2" w:space="0" w:color="D9D9E3"/>
                                    <w:left w:val="single" w:sz="2" w:space="0" w:color="D9D9E3"/>
                                    <w:bottom w:val="single" w:sz="2" w:space="0" w:color="D9D9E3"/>
                                    <w:right w:val="single" w:sz="2" w:space="0" w:color="D9D9E3"/>
                                  </w:divBdr>
                                  <w:divsChild>
                                    <w:div w:id="854881588">
                                      <w:marLeft w:val="0"/>
                                      <w:marRight w:val="0"/>
                                      <w:marTop w:val="0"/>
                                      <w:marBottom w:val="0"/>
                                      <w:divBdr>
                                        <w:top w:val="single" w:sz="2" w:space="0" w:color="D9D9E3"/>
                                        <w:left w:val="single" w:sz="2" w:space="0" w:color="D9D9E3"/>
                                        <w:bottom w:val="single" w:sz="2" w:space="0" w:color="D9D9E3"/>
                                        <w:right w:val="single" w:sz="2" w:space="0" w:color="D9D9E3"/>
                                      </w:divBdr>
                                      <w:divsChild>
                                        <w:div w:id="1557548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63480960">
                          <w:marLeft w:val="0"/>
                          <w:marRight w:val="0"/>
                          <w:marTop w:val="0"/>
                          <w:marBottom w:val="0"/>
                          <w:divBdr>
                            <w:top w:val="single" w:sz="2" w:space="0" w:color="auto"/>
                            <w:left w:val="single" w:sz="2" w:space="0" w:color="auto"/>
                            <w:bottom w:val="single" w:sz="6" w:space="0" w:color="auto"/>
                            <w:right w:val="single" w:sz="2" w:space="0" w:color="auto"/>
                          </w:divBdr>
                          <w:divsChild>
                            <w:div w:id="550847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2318583">
                                  <w:marLeft w:val="0"/>
                                  <w:marRight w:val="0"/>
                                  <w:marTop w:val="0"/>
                                  <w:marBottom w:val="0"/>
                                  <w:divBdr>
                                    <w:top w:val="single" w:sz="2" w:space="0" w:color="D9D9E3"/>
                                    <w:left w:val="single" w:sz="2" w:space="0" w:color="D9D9E3"/>
                                    <w:bottom w:val="single" w:sz="2" w:space="0" w:color="D9D9E3"/>
                                    <w:right w:val="single" w:sz="2" w:space="0" w:color="D9D9E3"/>
                                  </w:divBdr>
                                  <w:divsChild>
                                    <w:div w:id="957376545">
                                      <w:marLeft w:val="0"/>
                                      <w:marRight w:val="0"/>
                                      <w:marTop w:val="0"/>
                                      <w:marBottom w:val="0"/>
                                      <w:divBdr>
                                        <w:top w:val="single" w:sz="2" w:space="0" w:color="D9D9E3"/>
                                        <w:left w:val="single" w:sz="2" w:space="0" w:color="D9D9E3"/>
                                        <w:bottom w:val="single" w:sz="2" w:space="0" w:color="D9D9E3"/>
                                        <w:right w:val="single" w:sz="2" w:space="0" w:color="D9D9E3"/>
                                      </w:divBdr>
                                      <w:divsChild>
                                        <w:div w:id="1981566759">
                                          <w:marLeft w:val="0"/>
                                          <w:marRight w:val="0"/>
                                          <w:marTop w:val="0"/>
                                          <w:marBottom w:val="0"/>
                                          <w:divBdr>
                                            <w:top w:val="single" w:sz="2" w:space="0" w:color="D9D9E3"/>
                                            <w:left w:val="single" w:sz="2" w:space="0" w:color="D9D9E3"/>
                                            <w:bottom w:val="single" w:sz="2" w:space="0" w:color="D9D9E3"/>
                                            <w:right w:val="single" w:sz="2" w:space="0" w:color="D9D9E3"/>
                                          </w:divBdr>
                                          <w:divsChild>
                                            <w:div w:id="1804762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2915190">
                          <w:marLeft w:val="0"/>
                          <w:marRight w:val="0"/>
                          <w:marTop w:val="0"/>
                          <w:marBottom w:val="0"/>
                          <w:divBdr>
                            <w:top w:val="single" w:sz="2" w:space="0" w:color="auto"/>
                            <w:left w:val="single" w:sz="2" w:space="0" w:color="auto"/>
                            <w:bottom w:val="single" w:sz="6" w:space="0" w:color="auto"/>
                            <w:right w:val="single" w:sz="2" w:space="0" w:color="auto"/>
                          </w:divBdr>
                          <w:divsChild>
                            <w:div w:id="762412256">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370808">
                                  <w:marLeft w:val="0"/>
                                  <w:marRight w:val="0"/>
                                  <w:marTop w:val="0"/>
                                  <w:marBottom w:val="0"/>
                                  <w:divBdr>
                                    <w:top w:val="single" w:sz="2" w:space="0" w:color="D9D9E3"/>
                                    <w:left w:val="single" w:sz="2" w:space="0" w:color="D9D9E3"/>
                                    <w:bottom w:val="single" w:sz="2" w:space="0" w:color="D9D9E3"/>
                                    <w:right w:val="single" w:sz="2" w:space="0" w:color="D9D9E3"/>
                                  </w:divBdr>
                                  <w:divsChild>
                                    <w:div w:id="1019313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2796831">
                                  <w:marLeft w:val="0"/>
                                  <w:marRight w:val="0"/>
                                  <w:marTop w:val="0"/>
                                  <w:marBottom w:val="0"/>
                                  <w:divBdr>
                                    <w:top w:val="single" w:sz="2" w:space="0" w:color="D9D9E3"/>
                                    <w:left w:val="single" w:sz="2" w:space="0" w:color="D9D9E3"/>
                                    <w:bottom w:val="single" w:sz="2" w:space="0" w:color="D9D9E3"/>
                                    <w:right w:val="single" w:sz="2" w:space="0" w:color="D9D9E3"/>
                                  </w:divBdr>
                                  <w:divsChild>
                                    <w:div w:id="2086997834">
                                      <w:marLeft w:val="0"/>
                                      <w:marRight w:val="0"/>
                                      <w:marTop w:val="0"/>
                                      <w:marBottom w:val="0"/>
                                      <w:divBdr>
                                        <w:top w:val="single" w:sz="2" w:space="0" w:color="D9D9E3"/>
                                        <w:left w:val="single" w:sz="2" w:space="0" w:color="D9D9E3"/>
                                        <w:bottom w:val="single" w:sz="2" w:space="0" w:color="D9D9E3"/>
                                        <w:right w:val="single" w:sz="2" w:space="0" w:color="D9D9E3"/>
                                      </w:divBdr>
                                      <w:divsChild>
                                        <w:div w:id="1038973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37623158">
                          <w:marLeft w:val="0"/>
                          <w:marRight w:val="0"/>
                          <w:marTop w:val="0"/>
                          <w:marBottom w:val="0"/>
                          <w:divBdr>
                            <w:top w:val="single" w:sz="2" w:space="0" w:color="auto"/>
                            <w:left w:val="single" w:sz="2" w:space="0" w:color="auto"/>
                            <w:bottom w:val="single" w:sz="6" w:space="0" w:color="auto"/>
                            <w:right w:val="single" w:sz="2" w:space="0" w:color="auto"/>
                          </w:divBdr>
                          <w:divsChild>
                            <w:div w:id="117638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2094743578">
                                  <w:marLeft w:val="0"/>
                                  <w:marRight w:val="0"/>
                                  <w:marTop w:val="0"/>
                                  <w:marBottom w:val="0"/>
                                  <w:divBdr>
                                    <w:top w:val="single" w:sz="2" w:space="0" w:color="D9D9E3"/>
                                    <w:left w:val="single" w:sz="2" w:space="0" w:color="D9D9E3"/>
                                    <w:bottom w:val="single" w:sz="2" w:space="0" w:color="D9D9E3"/>
                                    <w:right w:val="single" w:sz="2" w:space="0" w:color="D9D9E3"/>
                                  </w:divBdr>
                                  <w:divsChild>
                                    <w:div w:id="1119492321">
                                      <w:marLeft w:val="0"/>
                                      <w:marRight w:val="0"/>
                                      <w:marTop w:val="0"/>
                                      <w:marBottom w:val="0"/>
                                      <w:divBdr>
                                        <w:top w:val="single" w:sz="2" w:space="0" w:color="D9D9E3"/>
                                        <w:left w:val="single" w:sz="2" w:space="0" w:color="D9D9E3"/>
                                        <w:bottom w:val="single" w:sz="2" w:space="0" w:color="D9D9E3"/>
                                        <w:right w:val="single" w:sz="2" w:space="0" w:color="D9D9E3"/>
                                      </w:divBdr>
                                      <w:divsChild>
                                        <w:div w:id="10421266">
                                          <w:marLeft w:val="0"/>
                                          <w:marRight w:val="0"/>
                                          <w:marTop w:val="0"/>
                                          <w:marBottom w:val="0"/>
                                          <w:divBdr>
                                            <w:top w:val="single" w:sz="2" w:space="0" w:color="D9D9E3"/>
                                            <w:left w:val="single" w:sz="2" w:space="0" w:color="D9D9E3"/>
                                            <w:bottom w:val="single" w:sz="2" w:space="0" w:color="D9D9E3"/>
                                            <w:right w:val="single" w:sz="2" w:space="0" w:color="D9D9E3"/>
                                          </w:divBdr>
                                          <w:divsChild>
                                            <w:div w:id="543450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72027942">
      <w:bodyDiv w:val="1"/>
      <w:marLeft w:val="0"/>
      <w:marRight w:val="0"/>
      <w:marTop w:val="0"/>
      <w:marBottom w:val="0"/>
      <w:divBdr>
        <w:top w:val="none" w:sz="0" w:space="0" w:color="auto"/>
        <w:left w:val="none" w:sz="0" w:space="0" w:color="auto"/>
        <w:bottom w:val="none" w:sz="0" w:space="0" w:color="auto"/>
        <w:right w:val="none" w:sz="0" w:space="0" w:color="auto"/>
      </w:divBdr>
    </w:div>
    <w:div w:id="1467894296">
      <w:bodyDiv w:val="1"/>
      <w:marLeft w:val="0"/>
      <w:marRight w:val="0"/>
      <w:marTop w:val="0"/>
      <w:marBottom w:val="0"/>
      <w:divBdr>
        <w:top w:val="none" w:sz="0" w:space="0" w:color="auto"/>
        <w:left w:val="none" w:sz="0" w:space="0" w:color="auto"/>
        <w:bottom w:val="none" w:sz="0" w:space="0" w:color="auto"/>
        <w:right w:val="none" w:sz="0" w:space="0" w:color="auto"/>
      </w:divBdr>
    </w:div>
    <w:div w:id="1494488563">
      <w:bodyDiv w:val="1"/>
      <w:marLeft w:val="0"/>
      <w:marRight w:val="0"/>
      <w:marTop w:val="0"/>
      <w:marBottom w:val="0"/>
      <w:divBdr>
        <w:top w:val="none" w:sz="0" w:space="0" w:color="auto"/>
        <w:left w:val="none" w:sz="0" w:space="0" w:color="auto"/>
        <w:bottom w:val="none" w:sz="0" w:space="0" w:color="auto"/>
        <w:right w:val="none" w:sz="0" w:space="0" w:color="auto"/>
      </w:divBdr>
    </w:div>
    <w:div w:id="1514807552">
      <w:bodyDiv w:val="1"/>
      <w:marLeft w:val="0"/>
      <w:marRight w:val="0"/>
      <w:marTop w:val="0"/>
      <w:marBottom w:val="0"/>
      <w:divBdr>
        <w:top w:val="none" w:sz="0" w:space="0" w:color="auto"/>
        <w:left w:val="none" w:sz="0" w:space="0" w:color="auto"/>
        <w:bottom w:val="none" w:sz="0" w:space="0" w:color="auto"/>
        <w:right w:val="none" w:sz="0" w:space="0" w:color="auto"/>
      </w:divBdr>
    </w:div>
    <w:div w:id="1523934323">
      <w:bodyDiv w:val="1"/>
      <w:marLeft w:val="0"/>
      <w:marRight w:val="0"/>
      <w:marTop w:val="0"/>
      <w:marBottom w:val="0"/>
      <w:divBdr>
        <w:top w:val="none" w:sz="0" w:space="0" w:color="auto"/>
        <w:left w:val="none" w:sz="0" w:space="0" w:color="auto"/>
        <w:bottom w:val="none" w:sz="0" w:space="0" w:color="auto"/>
        <w:right w:val="none" w:sz="0" w:space="0" w:color="auto"/>
      </w:divBdr>
    </w:div>
    <w:div w:id="1720857287">
      <w:bodyDiv w:val="1"/>
      <w:marLeft w:val="0"/>
      <w:marRight w:val="0"/>
      <w:marTop w:val="0"/>
      <w:marBottom w:val="0"/>
      <w:divBdr>
        <w:top w:val="none" w:sz="0" w:space="0" w:color="auto"/>
        <w:left w:val="none" w:sz="0" w:space="0" w:color="auto"/>
        <w:bottom w:val="none" w:sz="0" w:space="0" w:color="auto"/>
        <w:right w:val="none" w:sz="0" w:space="0" w:color="auto"/>
      </w:divBdr>
      <w:divsChild>
        <w:div w:id="236211498">
          <w:marLeft w:val="0"/>
          <w:marRight w:val="0"/>
          <w:marTop w:val="0"/>
          <w:marBottom w:val="0"/>
          <w:divBdr>
            <w:top w:val="single" w:sz="2" w:space="0" w:color="D9D9E3"/>
            <w:left w:val="single" w:sz="2" w:space="0" w:color="D9D9E3"/>
            <w:bottom w:val="single" w:sz="2" w:space="0" w:color="D9D9E3"/>
            <w:right w:val="single" w:sz="2" w:space="0" w:color="D9D9E3"/>
          </w:divBdr>
          <w:divsChild>
            <w:div w:id="25252029">
              <w:marLeft w:val="0"/>
              <w:marRight w:val="0"/>
              <w:marTop w:val="0"/>
              <w:marBottom w:val="0"/>
              <w:divBdr>
                <w:top w:val="single" w:sz="2" w:space="0" w:color="D9D9E3"/>
                <w:left w:val="single" w:sz="2" w:space="0" w:color="D9D9E3"/>
                <w:bottom w:val="single" w:sz="2" w:space="0" w:color="D9D9E3"/>
                <w:right w:val="single" w:sz="2" w:space="0" w:color="D9D9E3"/>
              </w:divBdr>
              <w:divsChild>
                <w:div w:id="974022416">
                  <w:marLeft w:val="0"/>
                  <w:marRight w:val="0"/>
                  <w:marTop w:val="0"/>
                  <w:marBottom w:val="0"/>
                  <w:divBdr>
                    <w:top w:val="single" w:sz="2" w:space="0" w:color="D9D9E3"/>
                    <w:left w:val="single" w:sz="2" w:space="0" w:color="D9D9E3"/>
                    <w:bottom w:val="single" w:sz="2" w:space="0" w:color="D9D9E3"/>
                    <w:right w:val="single" w:sz="2" w:space="0" w:color="D9D9E3"/>
                  </w:divBdr>
                  <w:divsChild>
                    <w:div w:id="1784685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61439054">
      <w:bodyDiv w:val="1"/>
      <w:marLeft w:val="0"/>
      <w:marRight w:val="0"/>
      <w:marTop w:val="0"/>
      <w:marBottom w:val="0"/>
      <w:divBdr>
        <w:top w:val="none" w:sz="0" w:space="0" w:color="auto"/>
        <w:left w:val="none" w:sz="0" w:space="0" w:color="auto"/>
        <w:bottom w:val="none" w:sz="0" w:space="0" w:color="auto"/>
        <w:right w:val="none" w:sz="0" w:space="0" w:color="auto"/>
      </w:divBdr>
    </w:div>
    <w:div w:id="1785491965">
      <w:bodyDiv w:val="1"/>
      <w:marLeft w:val="0"/>
      <w:marRight w:val="0"/>
      <w:marTop w:val="0"/>
      <w:marBottom w:val="0"/>
      <w:divBdr>
        <w:top w:val="none" w:sz="0" w:space="0" w:color="auto"/>
        <w:left w:val="none" w:sz="0" w:space="0" w:color="auto"/>
        <w:bottom w:val="none" w:sz="0" w:space="0" w:color="auto"/>
        <w:right w:val="none" w:sz="0" w:space="0" w:color="auto"/>
      </w:divBdr>
    </w:div>
    <w:div w:id="1801143379">
      <w:bodyDiv w:val="1"/>
      <w:marLeft w:val="0"/>
      <w:marRight w:val="0"/>
      <w:marTop w:val="0"/>
      <w:marBottom w:val="0"/>
      <w:divBdr>
        <w:top w:val="none" w:sz="0" w:space="0" w:color="auto"/>
        <w:left w:val="none" w:sz="0" w:space="0" w:color="auto"/>
        <w:bottom w:val="none" w:sz="0" w:space="0" w:color="auto"/>
        <w:right w:val="none" w:sz="0" w:space="0" w:color="auto"/>
      </w:divBdr>
      <w:divsChild>
        <w:div w:id="1061900780">
          <w:marLeft w:val="0"/>
          <w:marRight w:val="0"/>
          <w:marTop w:val="0"/>
          <w:marBottom w:val="0"/>
          <w:divBdr>
            <w:top w:val="single" w:sz="2" w:space="0" w:color="D9D9E3"/>
            <w:left w:val="single" w:sz="2" w:space="0" w:color="D9D9E3"/>
            <w:bottom w:val="single" w:sz="2" w:space="0" w:color="D9D9E3"/>
            <w:right w:val="single" w:sz="2" w:space="0" w:color="D9D9E3"/>
          </w:divBdr>
          <w:divsChild>
            <w:div w:id="547687723">
              <w:marLeft w:val="0"/>
              <w:marRight w:val="0"/>
              <w:marTop w:val="0"/>
              <w:marBottom w:val="0"/>
              <w:divBdr>
                <w:top w:val="single" w:sz="2" w:space="0" w:color="D9D9E3"/>
                <w:left w:val="single" w:sz="2" w:space="0" w:color="D9D9E3"/>
                <w:bottom w:val="single" w:sz="2" w:space="0" w:color="D9D9E3"/>
                <w:right w:val="single" w:sz="2" w:space="0" w:color="D9D9E3"/>
              </w:divBdr>
              <w:divsChild>
                <w:div w:id="1001276131">
                  <w:marLeft w:val="0"/>
                  <w:marRight w:val="0"/>
                  <w:marTop w:val="0"/>
                  <w:marBottom w:val="0"/>
                  <w:divBdr>
                    <w:top w:val="single" w:sz="2" w:space="0" w:color="D9D9E3"/>
                    <w:left w:val="single" w:sz="2" w:space="0" w:color="D9D9E3"/>
                    <w:bottom w:val="single" w:sz="2" w:space="0" w:color="D9D9E3"/>
                    <w:right w:val="single" w:sz="2" w:space="0" w:color="D9D9E3"/>
                  </w:divBdr>
                  <w:divsChild>
                    <w:div w:id="408161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0246588">
      <w:bodyDiv w:val="1"/>
      <w:marLeft w:val="0"/>
      <w:marRight w:val="0"/>
      <w:marTop w:val="0"/>
      <w:marBottom w:val="0"/>
      <w:divBdr>
        <w:top w:val="none" w:sz="0" w:space="0" w:color="auto"/>
        <w:left w:val="none" w:sz="0" w:space="0" w:color="auto"/>
        <w:bottom w:val="none" w:sz="0" w:space="0" w:color="auto"/>
        <w:right w:val="none" w:sz="0" w:space="0" w:color="auto"/>
      </w:divBdr>
    </w:div>
    <w:div w:id="1827361149">
      <w:bodyDiv w:val="1"/>
      <w:marLeft w:val="0"/>
      <w:marRight w:val="0"/>
      <w:marTop w:val="0"/>
      <w:marBottom w:val="0"/>
      <w:divBdr>
        <w:top w:val="none" w:sz="0" w:space="0" w:color="auto"/>
        <w:left w:val="none" w:sz="0" w:space="0" w:color="auto"/>
        <w:bottom w:val="none" w:sz="0" w:space="0" w:color="auto"/>
        <w:right w:val="none" w:sz="0" w:space="0" w:color="auto"/>
      </w:divBdr>
    </w:div>
    <w:div w:id="1846093257">
      <w:bodyDiv w:val="1"/>
      <w:marLeft w:val="0"/>
      <w:marRight w:val="0"/>
      <w:marTop w:val="0"/>
      <w:marBottom w:val="0"/>
      <w:divBdr>
        <w:top w:val="none" w:sz="0" w:space="0" w:color="auto"/>
        <w:left w:val="none" w:sz="0" w:space="0" w:color="auto"/>
        <w:bottom w:val="none" w:sz="0" w:space="0" w:color="auto"/>
        <w:right w:val="none" w:sz="0" w:space="0" w:color="auto"/>
      </w:divBdr>
    </w:div>
    <w:div w:id="1869027237">
      <w:bodyDiv w:val="1"/>
      <w:marLeft w:val="0"/>
      <w:marRight w:val="0"/>
      <w:marTop w:val="0"/>
      <w:marBottom w:val="0"/>
      <w:divBdr>
        <w:top w:val="none" w:sz="0" w:space="0" w:color="auto"/>
        <w:left w:val="none" w:sz="0" w:space="0" w:color="auto"/>
        <w:bottom w:val="none" w:sz="0" w:space="0" w:color="auto"/>
        <w:right w:val="none" w:sz="0" w:space="0" w:color="auto"/>
      </w:divBdr>
    </w:div>
    <w:div w:id="1873028559">
      <w:bodyDiv w:val="1"/>
      <w:marLeft w:val="0"/>
      <w:marRight w:val="0"/>
      <w:marTop w:val="0"/>
      <w:marBottom w:val="0"/>
      <w:divBdr>
        <w:top w:val="none" w:sz="0" w:space="0" w:color="auto"/>
        <w:left w:val="none" w:sz="0" w:space="0" w:color="auto"/>
        <w:bottom w:val="none" w:sz="0" w:space="0" w:color="auto"/>
        <w:right w:val="none" w:sz="0" w:space="0" w:color="auto"/>
      </w:divBdr>
    </w:div>
    <w:div w:id="1960797032">
      <w:bodyDiv w:val="1"/>
      <w:marLeft w:val="0"/>
      <w:marRight w:val="0"/>
      <w:marTop w:val="0"/>
      <w:marBottom w:val="0"/>
      <w:divBdr>
        <w:top w:val="none" w:sz="0" w:space="0" w:color="auto"/>
        <w:left w:val="none" w:sz="0" w:space="0" w:color="auto"/>
        <w:bottom w:val="none" w:sz="0" w:space="0" w:color="auto"/>
        <w:right w:val="none" w:sz="0" w:space="0" w:color="auto"/>
      </w:divBdr>
    </w:div>
    <w:div w:id="21109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sa/4.0/deed.fr" TargetMode="External"/></Relationships>
</file>

<file path=word/theme/theme1.xml><?xml version="1.0" encoding="utf-8"?>
<a:theme xmlns:a="http://schemas.openxmlformats.org/drawingml/2006/main" name="20221017_Thème_Béati">
  <a:themeElements>
    <a:clrScheme name="Beati">
      <a:dk1>
        <a:srgbClr val="003A60"/>
      </a:dk1>
      <a:lt1>
        <a:sysClr val="window" lastClr="FFFFFF"/>
      </a:lt1>
      <a:dk2>
        <a:srgbClr val="44546A"/>
      </a:dk2>
      <a:lt2>
        <a:srgbClr val="E7E6E6"/>
      </a:lt2>
      <a:accent1>
        <a:srgbClr val="003A60"/>
      </a:accent1>
      <a:accent2>
        <a:srgbClr val="FBBA00"/>
      </a:accent2>
      <a:accent3>
        <a:srgbClr val="BD3944"/>
      </a:accent3>
      <a:accent4>
        <a:srgbClr val="E56445"/>
      </a:accent4>
      <a:accent5>
        <a:srgbClr val="287FA5"/>
      </a:accent5>
      <a:accent6>
        <a:srgbClr val="FCD486"/>
      </a:accent6>
      <a:hlink>
        <a:srgbClr val="E56445"/>
      </a:hlink>
      <a:folHlink>
        <a:srgbClr val="BD3944"/>
      </a:folHlink>
    </a:clrScheme>
    <a:fontScheme name="Béati">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ECFF0060A4643905A061768AC4AF6" ma:contentTypeVersion="14" ma:contentTypeDescription="Crée un document." ma:contentTypeScope="" ma:versionID="82d19e7eec3cd4fb7944d4fbcb49e8b5">
  <xsd:schema xmlns:xsd="http://www.w3.org/2001/XMLSchema" xmlns:xs="http://www.w3.org/2001/XMLSchema" xmlns:p="http://schemas.microsoft.com/office/2006/metadata/properties" xmlns:ns2="b497bdd6-e6ed-494f-8461-86c34f985a6c" xmlns:ns3="ea14c3b2-e84d-4047-a1b7-1fe97397208c" targetNamespace="http://schemas.microsoft.com/office/2006/metadata/properties" ma:root="true" ma:fieldsID="e0c815887481f597e20fc6dd7ac8c52b" ns2:_="" ns3:_="">
    <xsd:import namespace="b497bdd6-e6ed-494f-8461-86c34f985a6c"/>
    <xsd:import namespace="ea14c3b2-e84d-4047-a1b7-1fe9739720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7bdd6-e6ed-494f-8461-86c34f985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1d7614-0e0d-4171-ab07-f89dc80456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4c3b2-e84d-4047-a1b7-1fe97397208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3784a230-3d83-481a-a122-4da03527de3b}" ma:internalName="TaxCatchAll" ma:showField="CatchAllData" ma:web="ea14c3b2-e84d-4047-a1b7-1fe973972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14c3b2-e84d-4047-a1b7-1fe97397208c" xsi:nil="true"/>
    <lcf76f155ced4ddcb4097134ff3c332f xmlns="b497bdd6-e6ed-494f-8461-86c34f985a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A6628A-2800-496F-9957-26F6A7B94032}">
  <ds:schemaRefs>
    <ds:schemaRef ds:uri="http://schemas.microsoft.com/sharepoint/v3/contenttype/forms"/>
  </ds:schemaRefs>
</ds:datastoreItem>
</file>

<file path=customXml/itemProps2.xml><?xml version="1.0" encoding="utf-8"?>
<ds:datastoreItem xmlns:ds="http://schemas.openxmlformats.org/officeDocument/2006/customXml" ds:itemID="{1ADA059E-4617-4A99-8949-C237A90594D1}"/>
</file>

<file path=customXml/itemProps3.xml><?xml version="1.0" encoding="utf-8"?>
<ds:datastoreItem xmlns:ds="http://schemas.openxmlformats.org/officeDocument/2006/customXml" ds:itemID="{F9E03201-2556-417C-974E-36864AD067AC}">
  <ds:schemaRefs>
    <ds:schemaRef ds:uri="http://schemas.openxmlformats.org/officeDocument/2006/bibliography"/>
  </ds:schemaRefs>
</ds:datastoreItem>
</file>

<file path=customXml/itemProps4.xml><?xml version="1.0" encoding="utf-8"?>
<ds:datastoreItem xmlns:ds="http://schemas.openxmlformats.org/officeDocument/2006/customXml" ds:itemID="{4FC20288-802B-4697-8D32-E6831CD9B42C}">
  <ds:schemaRefs>
    <ds:schemaRef ds:uri="http://schemas.microsoft.com/office/2006/metadata/properties"/>
    <ds:schemaRef ds:uri="http://schemas.microsoft.com/office/infopath/2007/PartnerControls"/>
    <ds:schemaRef ds:uri="ea14c3b2-e84d-4047-a1b7-1fe97397208c"/>
    <ds:schemaRef ds:uri="b497bdd6-e6ed-494f-8461-86c34f985a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6174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7282</CharactersWithSpaces>
  <SharedDoc>false</SharedDoc>
  <HLinks>
    <vt:vector size="168" baseType="variant">
      <vt:variant>
        <vt:i4>1376306</vt:i4>
      </vt:variant>
      <vt:variant>
        <vt:i4>164</vt:i4>
      </vt:variant>
      <vt:variant>
        <vt:i4>0</vt:i4>
      </vt:variant>
      <vt:variant>
        <vt:i4>5</vt:i4>
      </vt:variant>
      <vt:variant>
        <vt:lpwstr/>
      </vt:variant>
      <vt:variant>
        <vt:lpwstr>_Toc126841195</vt:lpwstr>
      </vt:variant>
      <vt:variant>
        <vt:i4>1376306</vt:i4>
      </vt:variant>
      <vt:variant>
        <vt:i4>158</vt:i4>
      </vt:variant>
      <vt:variant>
        <vt:i4>0</vt:i4>
      </vt:variant>
      <vt:variant>
        <vt:i4>5</vt:i4>
      </vt:variant>
      <vt:variant>
        <vt:lpwstr/>
      </vt:variant>
      <vt:variant>
        <vt:lpwstr>_Toc126841194</vt:lpwstr>
      </vt:variant>
      <vt:variant>
        <vt:i4>1376306</vt:i4>
      </vt:variant>
      <vt:variant>
        <vt:i4>152</vt:i4>
      </vt:variant>
      <vt:variant>
        <vt:i4>0</vt:i4>
      </vt:variant>
      <vt:variant>
        <vt:i4>5</vt:i4>
      </vt:variant>
      <vt:variant>
        <vt:lpwstr/>
      </vt:variant>
      <vt:variant>
        <vt:lpwstr>_Toc126841193</vt:lpwstr>
      </vt:variant>
      <vt:variant>
        <vt:i4>1376306</vt:i4>
      </vt:variant>
      <vt:variant>
        <vt:i4>146</vt:i4>
      </vt:variant>
      <vt:variant>
        <vt:i4>0</vt:i4>
      </vt:variant>
      <vt:variant>
        <vt:i4>5</vt:i4>
      </vt:variant>
      <vt:variant>
        <vt:lpwstr/>
      </vt:variant>
      <vt:variant>
        <vt:lpwstr>_Toc126841192</vt:lpwstr>
      </vt:variant>
      <vt:variant>
        <vt:i4>1376306</vt:i4>
      </vt:variant>
      <vt:variant>
        <vt:i4>140</vt:i4>
      </vt:variant>
      <vt:variant>
        <vt:i4>0</vt:i4>
      </vt:variant>
      <vt:variant>
        <vt:i4>5</vt:i4>
      </vt:variant>
      <vt:variant>
        <vt:lpwstr/>
      </vt:variant>
      <vt:variant>
        <vt:lpwstr>_Toc126841191</vt:lpwstr>
      </vt:variant>
      <vt:variant>
        <vt:i4>1376306</vt:i4>
      </vt:variant>
      <vt:variant>
        <vt:i4>134</vt:i4>
      </vt:variant>
      <vt:variant>
        <vt:i4>0</vt:i4>
      </vt:variant>
      <vt:variant>
        <vt:i4>5</vt:i4>
      </vt:variant>
      <vt:variant>
        <vt:lpwstr/>
      </vt:variant>
      <vt:variant>
        <vt:lpwstr>_Toc126841190</vt:lpwstr>
      </vt:variant>
      <vt:variant>
        <vt:i4>1310770</vt:i4>
      </vt:variant>
      <vt:variant>
        <vt:i4>128</vt:i4>
      </vt:variant>
      <vt:variant>
        <vt:i4>0</vt:i4>
      </vt:variant>
      <vt:variant>
        <vt:i4>5</vt:i4>
      </vt:variant>
      <vt:variant>
        <vt:lpwstr/>
      </vt:variant>
      <vt:variant>
        <vt:lpwstr>_Toc126841189</vt:lpwstr>
      </vt:variant>
      <vt:variant>
        <vt:i4>1310770</vt:i4>
      </vt:variant>
      <vt:variant>
        <vt:i4>122</vt:i4>
      </vt:variant>
      <vt:variant>
        <vt:i4>0</vt:i4>
      </vt:variant>
      <vt:variant>
        <vt:i4>5</vt:i4>
      </vt:variant>
      <vt:variant>
        <vt:lpwstr/>
      </vt:variant>
      <vt:variant>
        <vt:lpwstr>_Toc126841188</vt:lpwstr>
      </vt:variant>
      <vt:variant>
        <vt:i4>1310770</vt:i4>
      </vt:variant>
      <vt:variant>
        <vt:i4>116</vt:i4>
      </vt:variant>
      <vt:variant>
        <vt:i4>0</vt:i4>
      </vt:variant>
      <vt:variant>
        <vt:i4>5</vt:i4>
      </vt:variant>
      <vt:variant>
        <vt:lpwstr/>
      </vt:variant>
      <vt:variant>
        <vt:lpwstr>_Toc126841187</vt:lpwstr>
      </vt:variant>
      <vt:variant>
        <vt:i4>1310770</vt:i4>
      </vt:variant>
      <vt:variant>
        <vt:i4>110</vt:i4>
      </vt:variant>
      <vt:variant>
        <vt:i4>0</vt:i4>
      </vt:variant>
      <vt:variant>
        <vt:i4>5</vt:i4>
      </vt:variant>
      <vt:variant>
        <vt:lpwstr/>
      </vt:variant>
      <vt:variant>
        <vt:lpwstr>_Toc126841186</vt:lpwstr>
      </vt:variant>
      <vt:variant>
        <vt:i4>1310770</vt:i4>
      </vt:variant>
      <vt:variant>
        <vt:i4>104</vt:i4>
      </vt:variant>
      <vt:variant>
        <vt:i4>0</vt:i4>
      </vt:variant>
      <vt:variant>
        <vt:i4>5</vt:i4>
      </vt:variant>
      <vt:variant>
        <vt:lpwstr/>
      </vt:variant>
      <vt:variant>
        <vt:lpwstr>_Toc126841185</vt:lpwstr>
      </vt:variant>
      <vt:variant>
        <vt:i4>1310770</vt:i4>
      </vt:variant>
      <vt:variant>
        <vt:i4>98</vt:i4>
      </vt:variant>
      <vt:variant>
        <vt:i4>0</vt:i4>
      </vt:variant>
      <vt:variant>
        <vt:i4>5</vt:i4>
      </vt:variant>
      <vt:variant>
        <vt:lpwstr/>
      </vt:variant>
      <vt:variant>
        <vt:lpwstr>_Toc126841184</vt:lpwstr>
      </vt:variant>
      <vt:variant>
        <vt:i4>1310770</vt:i4>
      </vt:variant>
      <vt:variant>
        <vt:i4>92</vt:i4>
      </vt:variant>
      <vt:variant>
        <vt:i4>0</vt:i4>
      </vt:variant>
      <vt:variant>
        <vt:i4>5</vt:i4>
      </vt:variant>
      <vt:variant>
        <vt:lpwstr/>
      </vt:variant>
      <vt:variant>
        <vt:lpwstr>_Toc126841183</vt:lpwstr>
      </vt:variant>
      <vt:variant>
        <vt:i4>1310770</vt:i4>
      </vt:variant>
      <vt:variant>
        <vt:i4>86</vt:i4>
      </vt:variant>
      <vt:variant>
        <vt:i4>0</vt:i4>
      </vt:variant>
      <vt:variant>
        <vt:i4>5</vt:i4>
      </vt:variant>
      <vt:variant>
        <vt:lpwstr/>
      </vt:variant>
      <vt:variant>
        <vt:lpwstr>_Toc126841182</vt:lpwstr>
      </vt:variant>
      <vt:variant>
        <vt:i4>1310770</vt:i4>
      </vt:variant>
      <vt:variant>
        <vt:i4>80</vt:i4>
      </vt:variant>
      <vt:variant>
        <vt:i4>0</vt:i4>
      </vt:variant>
      <vt:variant>
        <vt:i4>5</vt:i4>
      </vt:variant>
      <vt:variant>
        <vt:lpwstr/>
      </vt:variant>
      <vt:variant>
        <vt:lpwstr>_Toc126841181</vt:lpwstr>
      </vt:variant>
      <vt:variant>
        <vt:i4>1310770</vt:i4>
      </vt:variant>
      <vt:variant>
        <vt:i4>74</vt:i4>
      </vt:variant>
      <vt:variant>
        <vt:i4>0</vt:i4>
      </vt:variant>
      <vt:variant>
        <vt:i4>5</vt:i4>
      </vt:variant>
      <vt:variant>
        <vt:lpwstr/>
      </vt:variant>
      <vt:variant>
        <vt:lpwstr>_Toc126841180</vt:lpwstr>
      </vt:variant>
      <vt:variant>
        <vt:i4>1769522</vt:i4>
      </vt:variant>
      <vt:variant>
        <vt:i4>68</vt:i4>
      </vt:variant>
      <vt:variant>
        <vt:i4>0</vt:i4>
      </vt:variant>
      <vt:variant>
        <vt:i4>5</vt:i4>
      </vt:variant>
      <vt:variant>
        <vt:lpwstr/>
      </vt:variant>
      <vt:variant>
        <vt:lpwstr>_Toc126841179</vt:lpwstr>
      </vt:variant>
      <vt:variant>
        <vt:i4>1769522</vt:i4>
      </vt:variant>
      <vt:variant>
        <vt:i4>62</vt:i4>
      </vt:variant>
      <vt:variant>
        <vt:i4>0</vt:i4>
      </vt:variant>
      <vt:variant>
        <vt:i4>5</vt:i4>
      </vt:variant>
      <vt:variant>
        <vt:lpwstr/>
      </vt:variant>
      <vt:variant>
        <vt:lpwstr>_Toc126841178</vt:lpwstr>
      </vt:variant>
      <vt:variant>
        <vt:i4>1769522</vt:i4>
      </vt:variant>
      <vt:variant>
        <vt:i4>56</vt:i4>
      </vt:variant>
      <vt:variant>
        <vt:i4>0</vt:i4>
      </vt:variant>
      <vt:variant>
        <vt:i4>5</vt:i4>
      </vt:variant>
      <vt:variant>
        <vt:lpwstr/>
      </vt:variant>
      <vt:variant>
        <vt:lpwstr>_Toc126841177</vt:lpwstr>
      </vt:variant>
      <vt:variant>
        <vt:i4>1769522</vt:i4>
      </vt:variant>
      <vt:variant>
        <vt:i4>50</vt:i4>
      </vt:variant>
      <vt:variant>
        <vt:i4>0</vt:i4>
      </vt:variant>
      <vt:variant>
        <vt:i4>5</vt:i4>
      </vt:variant>
      <vt:variant>
        <vt:lpwstr/>
      </vt:variant>
      <vt:variant>
        <vt:lpwstr>_Toc126841176</vt:lpwstr>
      </vt:variant>
      <vt:variant>
        <vt:i4>1769522</vt:i4>
      </vt:variant>
      <vt:variant>
        <vt:i4>44</vt:i4>
      </vt:variant>
      <vt:variant>
        <vt:i4>0</vt:i4>
      </vt:variant>
      <vt:variant>
        <vt:i4>5</vt:i4>
      </vt:variant>
      <vt:variant>
        <vt:lpwstr/>
      </vt:variant>
      <vt:variant>
        <vt:lpwstr>_Toc126841175</vt:lpwstr>
      </vt:variant>
      <vt:variant>
        <vt:i4>1769522</vt:i4>
      </vt:variant>
      <vt:variant>
        <vt:i4>38</vt:i4>
      </vt:variant>
      <vt:variant>
        <vt:i4>0</vt:i4>
      </vt:variant>
      <vt:variant>
        <vt:i4>5</vt:i4>
      </vt:variant>
      <vt:variant>
        <vt:lpwstr/>
      </vt:variant>
      <vt:variant>
        <vt:lpwstr>_Toc126841174</vt:lpwstr>
      </vt:variant>
      <vt:variant>
        <vt:i4>1769522</vt:i4>
      </vt:variant>
      <vt:variant>
        <vt:i4>32</vt:i4>
      </vt:variant>
      <vt:variant>
        <vt:i4>0</vt:i4>
      </vt:variant>
      <vt:variant>
        <vt:i4>5</vt:i4>
      </vt:variant>
      <vt:variant>
        <vt:lpwstr/>
      </vt:variant>
      <vt:variant>
        <vt:lpwstr>_Toc126841173</vt:lpwstr>
      </vt:variant>
      <vt:variant>
        <vt:i4>1769522</vt:i4>
      </vt:variant>
      <vt:variant>
        <vt:i4>26</vt:i4>
      </vt:variant>
      <vt:variant>
        <vt:i4>0</vt:i4>
      </vt:variant>
      <vt:variant>
        <vt:i4>5</vt:i4>
      </vt:variant>
      <vt:variant>
        <vt:lpwstr/>
      </vt:variant>
      <vt:variant>
        <vt:lpwstr>_Toc126841172</vt:lpwstr>
      </vt:variant>
      <vt:variant>
        <vt:i4>1769522</vt:i4>
      </vt:variant>
      <vt:variant>
        <vt:i4>20</vt:i4>
      </vt:variant>
      <vt:variant>
        <vt:i4>0</vt:i4>
      </vt:variant>
      <vt:variant>
        <vt:i4>5</vt:i4>
      </vt:variant>
      <vt:variant>
        <vt:lpwstr/>
      </vt:variant>
      <vt:variant>
        <vt:lpwstr>_Toc126841171</vt:lpwstr>
      </vt:variant>
      <vt:variant>
        <vt:i4>1769522</vt:i4>
      </vt:variant>
      <vt:variant>
        <vt:i4>14</vt:i4>
      </vt:variant>
      <vt:variant>
        <vt:i4>0</vt:i4>
      </vt:variant>
      <vt:variant>
        <vt:i4>5</vt:i4>
      </vt:variant>
      <vt:variant>
        <vt:lpwstr/>
      </vt:variant>
      <vt:variant>
        <vt:lpwstr>_Toc126841170</vt:lpwstr>
      </vt:variant>
      <vt:variant>
        <vt:i4>1703986</vt:i4>
      </vt:variant>
      <vt:variant>
        <vt:i4>8</vt:i4>
      </vt:variant>
      <vt:variant>
        <vt:i4>0</vt:i4>
      </vt:variant>
      <vt:variant>
        <vt:i4>5</vt:i4>
      </vt:variant>
      <vt:variant>
        <vt:lpwstr/>
      </vt:variant>
      <vt:variant>
        <vt:lpwstr>_Toc126841169</vt:lpwstr>
      </vt:variant>
      <vt:variant>
        <vt:i4>1703986</vt:i4>
      </vt:variant>
      <vt:variant>
        <vt:i4>2</vt:i4>
      </vt:variant>
      <vt:variant>
        <vt:i4>0</vt:i4>
      </vt:variant>
      <vt:variant>
        <vt:i4>5</vt:i4>
      </vt:variant>
      <vt:variant>
        <vt:lpwstr/>
      </vt:variant>
      <vt:variant>
        <vt:lpwstr>_Toc126841168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2023-01-27T04:55:00Z</dcterms:created>
  <dcterms:modified xsi:type="dcterms:W3CDTF">2024-05-21T18:29:00Z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0x010100F33ECFF0060A4643905A061768AC4AF6</vt:lpwstr>
  </property>
  <property fmtid="{D5CDD505-2E9C-101B-9397-08002B2CF9AE}" pid="3" name="MediaServiceImageTags">
    <vt:lpwstr/>
  </property>
</Properties>
</file>